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5D7" w:rsidRPr="00D105D7" w:rsidRDefault="00D105D7" w:rsidP="00D105D7">
      <w:pPr>
        <w:spacing w:before="100" w:beforeAutospacing="1" w:after="100" w:afterAutospacing="1" w:line="240" w:lineRule="auto"/>
        <w:outlineLvl w:val="1"/>
        <w:rPr>
          <w:rFonts w:ascii="Times New Roman" w:eastAsia="Times New Roman" w:hAnsi="Times New Roman" w:cs="Times New Roman"/>
          <w:b/>
          <w:bCs/>
          <w:sz w:val="36"/>
          <w:szCs w:val="36"/>
        </w:rPr>
      </w:pPr>
      <w:r w:rsidRPr="00D105D7">
        <w:rPr>
          <w:rFonts w:ascii="Times New Roman" w:eastAsia="Times New Roman" w:hAnsi="Times New Roman" w:cs="Times New Roman"/>
          <w:b/>
          <w:bCs/>
          <w:sz w:val="36"/>
          <w:szCs w:val="36"/>
        </w:rPr>
        <w:t>Най-често задавани въпроси и отговори</w:t>
      </w:r>
    </w:p>
    <w:p w:rsidR="00D105D7" w:rsidRPr="00D105D7" w:rsidRDefault="00D105D7" w:rsidP="00D105D7">
      <w:pPr>
        <w:spacing w:before="100" w:beforeAutospacing="1" w:after="100" w:afterAutospacing="1" w:line="240" w:lineRule="auto"/>
        <w:rPr>
          <w:rFonts w:ascii="Times New Roman" w:eastAsia="Times New Roman" w:hAnsi="Times New Roman" w:cs="Times New Roman"/>
          <w:sz w:val="24"/>
          <w:szCs w:val="24"/>
        </w:rPr>
      </w:pPr>
      <w:r w:rsidRPr="00D105D7">
        <w:rPr>
          <w:rFonts w:ascii="Times New Roman" w:eastAsia="Times New Roman" w:hAnsi="Times New Roman" w:cs="Times New Roman"/>
          <w:b/>
          <w:bCs/>
          <w:sz w:val="24"/>
          <w:szCs w:val="24"/>
        </w:rPr>
        <w:t>Въпрос:</w:t>
      </w:r>
      <w:r w:rsidRPr="00D105D7">
        <w:rPr>
          <w:rFonts w:ascii="Times New Roman" w:eastAsia="Times New Roman" w:hAnsi="Times New Roman" w:cs="Times New Roman"/>
          <w:b/>
          <w:bCs/>
          <w:sz w:val="24"/>
          <w:szCs w:val="24"/>
        </w:rPr>
        <w:br/>
      </w:r>
      <w:r w:rsidRPr="00D105D7">
        <w:rPr>
          <w:rFonts w:ascii="Times New Roman" w:eastAsia="Times New Roman" w:hAnsi="Times New Roman" w:cs="Times New Roman"/>
          <w:sz w:val="24"/>
          <w:szCs w:val="24"/>
        </w:rPr>
        <w:t>Могат ли чрез Сдружението на собствениците да ми вземат жилището?</w:t>
      </w:r>
      <w:r w:rsidRPr="00D105D7">
        <w:rPr>
          <w:rFonts w:ascii="Times New Roman" w:eastAsia="Times New Roman" w:hAnsi="Times New Roman" w:cs="Times New Roman"/>
          <w:b/>
          <w:bCs/>
          <w:sz w:val="24"/>
          <w:szCs w:val="24"/>
        </w:rPr>
        <w:br/>
        <w:t>Отговор:</w:t>
      </w:r>
      <w:r w:rsidRPr="00D105D7">
        <w:rPr>
          <w:rFonts w:ascii="Times New Roman" w:eastAsia="Times New Roman" w:hAnsi="Times New Roman" w:cs="Times New Roman"/>
          <w:b/>
          <w:bCs/>
          <w:sz w:val="24"/>
          <w:szCs w:val="24"/>
        </w:rPr>
        <w:br/>
      </w:r>
      <w:r w:rsidRPr="00D105D7">
        <w:rPr>
          <w:rFonts w:ascii="Times New Roman" w:eastAsia="Times New Roman" w:hAnsi="Times New Roman" w:cs="Times New Roman"/>
          <w:sz w:val="24"/>
          <w:szCs w:val="24"/>
        </w:rPr>
        <w:t>Това е невъзможно. Сдруженията се правят съгласно Закона за етажната собственост и няма никакъв риск някои да вземе жилището или да се разпорежда за неплатени сметки и прочие. Сдружението има единственото право да кандидатства за безплатно саниране по този програма и нищо повече. Сдружението има нулеви правомощия да се разпорежда с частна собственост.</w:t>
      </w:r>
    </w:p>
    <w:p w:rsidR="00D105D7" w:rsidRPr="00D105D7" w:rsidRDefault="00D105D7" w:rsidP="00D105D7">
      <w:pPr>
        <w:spacing w:before="100" w:beforeAutospacing="1" w:after="100" w:afterAutospacing="1" w:line="240" w:lineRule="auto"/>
        <w:rPr>
          <w:rFonts w:ascii="Times New Roman" w:eastAsia="Times New Roman" w:hAnsi="Times New Roman" w:cs="Times New Roman"/>
          <w:sz w:val="24"/>
          <w:szCs w:val="24"/>
        </w:rPr>
      </w:pPr>
      <w:r w:rsidRPr="00D105D7">
        <w:rPr>
          <w:rFonts w:ascii="Times New Roman" w:eastAsia="Times New Roman" w:hAnsi="Times New Roman" w:cs="Times New Roman"/>
          <w:b/>
          <w:bCs/>
          <w:sz w:val="24"/>
          <w:szCs w:val="24"/>
        </w:rPr>
        <w:t>Въпрос:</w:t>
      </w:r>
      <w:r w:rsidRPr="00D105D7">
        <w:rPr>
          <w:rFonts w:ascii="Times New Roman" w:eastAsia="Times New Roman" w:hAnsi="Times New Roman" w:cs="Times New Roman"/>
          <w:sz w:val="24"/>
          <w:szCs w:val="24"/>
        </w:rPr>
        <w:br/>
        <w:t>Един или повече от собствениците на апартаменти в блока не искат да кандидатстват по програмата, останалите обаче имат желание това да се случи. Има ли решение на проблема?</w:t>
      </w:r>
      <w:r w:rsidRPr="00D105D7">
        <w:rPr>
          <w:rFonts w:ascii="Times New Roman" w:eastAsia="Times New Roman" w:hAnsi="Times New Roman" w:cs="Times New Roman"/>
          <w:sz w:val="24"/>
          <w:szCs w:val="24"/>
        </w:rPr>
        <w:br/>
      </w:r>
      <w:r w:rsidRPr="00D105D7">
        <w:rPr>
          <w:rFonts w:ascii="Times New Roman" w:eastAsia="Times New Roman" w:hAnsi="Times New Roman" w:cs="Times New Roman"/>
          <w:b/>
          <w:bCs/>
          <w:sz w:val="24"/>
          <w:szCs w:val="24"/>
        </w:rPr>
        <w:t>Отговор:</w:t>
      </w:r>
      <w:r w:rsidRPr="00D105D7">
        <w:rPr>
          <w:rFonts w:ascii="Times New Roman" w:eastAsia="Times New Roman" w:hAnsi="Times New Roman" w:cs="Times New Roman"/>
          <w:sz w:val="24"/>
          <w:szCs w:val="24"/>
        </w:rPr>
        <w:br/>
        <w:t>Според изискванията на програмата е необходимо 100% съгласие на собствениците на жилища в един блок, т.е. ако има дори един против не може да се получи одобрение и да се стартират необходимите процедури.</w:t>
      </w:r>
    </w:p>
    <w:p w:rsidR="00D105D7" w:rsidRPr="00D105D7" w:rsidRDefault="00D105D7" w:rsidP="00D105D7">
      <w:pPr>
        <w:spacing w:before="100" w:beforeAutospacing="1" w:after="100" w:afterAutospacing="1" w:line="240" w:lineRule="auto"/>
        <w:rPr>
          <w:rFonts w:ascii="Times New Roman" w:eastAsia="Times New Roman" w:hAnsi="Times New Roman" w:cs="Times New Roman"/>
          <w:sz w:val="24"/>
          <w:szCs w:val="24"/>
        </w:rPr>
      </w:pPr>
      <w:r w:rsidRPr="00D105D7">
        <w:rPr>
          <w:rFonts w:ascii="Times New Roman" w:eastAsia="Times New Roman" w:hAnsi="Times New Roman" w:cs="Times New Roman"/>
          <w:b/>
          <w:bCs/>
          <w:sz w:val="24"/>
          <w:szCs w:val="24"/>
        </w:rPr>
        <w:t>Въпрос:</w:t>
      </w:r>
      <w:r w:rsidRPr="00D105D7">
        <w:rPr>
          <w:rFonts w:ascii="Times New Roman" w:eastAsia="Times New Roman" w:hAnsi="Times New Roman" w:cs="Times New Roman"/>
          <w:sz w:val="24"/>
          <w:szCs w:val="24"/>
        </w:rPr>
        <w:br/>
        <w:t>Ще бъде ли сменен асансьорът в блока, в който живея?</w:t>
      </w:r>
      <w:r w:rsidRPr="00D105D7">
        <w:rPr>
          <w:rFonts w:ascii="Times New Roman" w:eastAsia="Times New Roman" w:hAnsi="Times New Roman" w:cs="Times New Roman"/>
          <w:sz w:val="24"/>
          <w:szCs w:val="24"/>
        </w:rPr>
        <w:br/>
      </w:r>
      <w:r w:rsidRPr="00D105D7">
        <w:rPr>
          <w:rFonts w:ascii="Times New Roman" w:eastAsia="Times New Roman" w:hAnsi="Times New Roman" w:cs="Times New Roman"/>
          <w:b/>
          <w:bCs/>
          <w:sz w:val="24"/>
          <w:szCs w:val="24"/>
        </w:rPr>
        <w:t>Отговор:</w:t>
      </w:r>
      <w:r w:rsidRPr="00D105D7">
        <w:rPr>
          <w:rFonts w:ascii="Times New Roman" w:eastAsia="Times New Roman" w:hAnsi="Times New Roman" w:cs="Times New Roman"/>
          <w:sz w:val="24"/>
          <w:szCs w:val="24"/>
        </w:rPr>
        <w:br/>
        <w:t xml:space="preserve">Не. При санирането няма да се подменят асансьорите в кооперациите, а само ще се следи дали съоръженията са енергийно ефективни. Например ще се постави </w:t>
      </w:r>
      <w:proofErr w:type="spellStart"/>
      <w:r w:rsidRPr="00D105D7">
        <w:rPr>
          <w:rFonts w:ascii="Times New Roman" w:eastAsia="Times New Roman" w:hAnsi="Times New Roman" w:cs="Times New Roman"/>
          <w:sz w:val="24"/>
          <w:szCs w:val="24"/>
        </w:rPr>
        <w:t>енергоефективно</w:t>
      </w:r>
      <w:proofErr w:type="spellEnd"/>
      <w:r w:rsidRPr="00D105D7">
        <w:rPr>
          <w:rFonts w:ascii="Times New Roman" w:eastAsia="Times New Roman" w:hAnsi="Times New Roman" w:cs="Times New Roman"/>
          <w:sz w:val="24"/>
          <w:szCs w:val="24"/>
        </w:rPr>
        <w:t xml:space="preserve"> осветление, или ако в един вход има два асансьора целта е те да не тръгват едновременно при повикване за един и същи етаж.</w:t>
      </w:r>
    </w:p>
    <w:p w:rsidR="00D105D7" w:rsidRPr="00D105D7" w:rsidRDefault="00D105D7" w:rsidP="00D105D7">
      <w:pPr>
        <w:spacing w:before="100" w:beforeAutospacing="1" w:after="100" w:afterAutospacing="1" w:line="240" w:lineRule="auto"/>
        <w:rPr>
          <w:rFonts w:ascii="Times New Roman" w:eastAsia="Times New Roman" w:hAnsi="Times New Roman" w:cs="Times New Roman"/>
          <w:sz w:val="24"/>
          <w:szCs w:val="24"/>
        </w:rPr>
      </w:pPr>
      <w:r w:rsidRPr="00D105D7">
        <w:rPr>
          <w:rFonts w:ascii="Times New Roman" w:eastAsia="Times New Roman" w:hAnsi="Times New Roman" w:cs="Times New Roman"/>
          <w:b/>
          <w:bCs/>
          <w:sz w:val="24"/>
          <w:szCs w:val="24"/>
        </w:rPr>
        <w:t>Въпрос:</w:t>
      </w:r>
      <w:r w:rsidRPr="00D105D7">
        <w:rPr>
          <w:rFonts w:ascii="Times New Roman" w:eastAsia="Times New Roman" w:hAnsi="Times New Roman" w:cs="Times New Roman"/>
          <w:sz w:val="24"/>
          <w:szCs w:val="24"/>
        </w:rPr>
        <w:br/>
        <w:t>Ще бъдат ли сменени радиаторите в блока?</w:t>
      </w:r>
      <w:r w:rsidRPr="00D105D7">
        <w:rPr>
          <w:rFonts w:ascii="Times New Roman" w:eastAsia="Times New Roman" w:hAnsi="Times New Roman" w:cs="Times New Roman"/>
          <w:sz w:val="24"/>
          <w:szCs w:val="24"/>
        </w:rPr>
        <w:br/>
      </w:r>
      <w:r w:rsidRPr="00D105D7">
        <w:rPr>
          <w:rFonts w:ascii="Times New Roman" w:eastAsia="Times New Roman" w:hAnsi="Times New Roman" w:cs="Times New Roman"/>
          <w:b/>
          <w:bCs/>
          <w:sz w:val="24"/>
          <w:szCs w:val="24"/>
        </w:rPr>
        <w:t>Отговор:</w:t>
      </w:r>
      <w:r w:rsidRPr="00D105D7">
        <w:rPr>
          <w:rFonts w:ascii="Times New Roman" w:eastAsia="Times New Roman" w:hAnsi="Times New Roman" w:cs="Times New Roman"/>
          <w:sz w:val="24"/>
          <w:szCs w:val="24"/>
        </w:rPr>
        <w:br/>
        <w:t>Да, но само в общите части. Вътре в апартаментите – не.</w:t>
      </w:r>
    </w:p>
    <w:p w:rsidR="00D105D7" w:rsidRPr="00D105D7" w:rsidRDefault="00D105D7" w:rsidP="00D105D7">
      <w:pPr>
        <w:spacing w:before="100" w:beforeAutospacing="1" w:after="100" w:afterAutospacing="1" w:line="240" w:lineRule="auto"/>
        <w:rPr>
          <w:rFonts w:ascii="Times New Roman" w:eastAsia="Times New Roman" w:hAnsi="Times New Roman" w:cs="Times New Roman"/>
          <w:sz w:val="24"/>
          <w:szCs w:val="24"/>
        </w:rPr>
      </w:pPr>
      <w:r w:rsidRPr="00D105D7">
        <w:rPr>
          <w:rFonts w:ascii="Times New Roman" w:eastAsia="Times New Roman" w:hAnsi="Times New Roman" w:cs="Times New Roman"/>
          <w:b/>
          <w:bCs/>
          <w:sz w:val="24"/>
          <w:szCs w:val="24"/>
        </w:rPr>
        <w:t>Въпрос:</w:t>
      </w:r>
      <w:r w:rsidRPr="00D105D7">
        <w:rPr>
          <w:rFonts w:ascii="Times New Roman" w:eastAsia="Times New Roman" w:hAnsi="Times New Roman" w:cs="Times New Roman"/>
          <w:sz w:val="24"/>
          <w:szCs w:val="24"/>
        </w:rPr>
        <w:br/>
        <w:t>Имаме остъклена тераса и нова алуминиева дограма на прозорците, какво ще се случи с тях?</w:t>
      </w:r>
      <w:r w:rsidRPr="00D105D7">
        <w:rPr>
          <w:rFonts w:ascii="Times New Roman" w:eastAsia="Times New Roman" w:hAnsi="Times New Roman" w:cs="Times New Roman"/>
          <w:sz w:val="24"/>
          <w:szCs w:val="24"/>
        </w:rPr>
        <w:br/>
      </w:r>
      <w:r w:rsidRPr="00D105D7">
        <w:rPr>
          <w:rFonts w:ascii="Times New Roman" w:eastAsia="Times New Roman" w:hAnsi="Times New Roman" w:cs="Times New Roman"/>
          <w:b/>
          <w:bCs/>
          <w:sz w:val="24"/>
          <w:szCs w:val="24"/>
        </w:rPr>
        <w:t>Отговор:</w:t>
      </w:r>
      <w:r w:rsidRPr="00D105D7">
        <w:rPr>
          <w:rFonts w:ascii="Times New Roman" w:eastAsia="Times New Roman" w:hAnsi="Times New Roman" w:cs="Times New Roman"/>
          <w:sz w:val="24"/>
          <w:szCs w:val="24"/>
        </w:rPr>
        <w:br/>
        <w:t xml:space="preserve">Остъклените балкони няма да се премахват, а само ще се проверява дали отговорят на общата визия на сградата. До подмяна на дограма на прозорци и балкони ще се стигне само ако </w:t>
      </w:r>
      <w:proofErr w:type="spellStart"/>
      <w:r w:rsidRPr="00D105D7">
        <w:rPr>
          <w:rFonts w:ascii="Times New Roman" w:eastAsia="Times New Roman" w:hAnsi="Times New Roman" w:cs="Times New Roman"/>
          <w:sz w:val="24"/>
          <w:szCs w:val="24"/>
        </w:rPr>
        <w:t>остъклението</w:t>
      </w:r>
      <w:proofErr w:type="spellEnd"/>
      <w:r w:rsidRPr="00D105D7">
        <w:rPr>
          <w:rFonts w:ascii="Times New Roman" w:eastAsia="Times New Roman" w:hAnsi="Times New Roman" w:cs="Times New Roman"/>
          <w:sz w:val="24"/>
          <w:szCs w:val="24"/>
        </w:rPr>
        <w:t xml:space="preserve"> не отговаря на изискванията и е много старо (примерно винкел). За всеки един одобрен по програмата блок ще бъде изработен индивидуален проект.</w:t>
      </w:r>
    </w:p>
    <w:p w:rsidR="00D105D7" w:rsidRPr="00D105D7" w:rsidRDefault="00D105D7" w:rsidP="00D105D7">
      <w:pPr>
        <w:spacing w:before="100" w:beforeAutospacing="1" w:after="100" w:afterAutospacing="1" w:line="240" w:lineRule="auto"/>
        <w:rPr>
          <w:rFonts w:ascii="Times New Roman" w:eastAsia="Times New Roman" w:hAnsi="Times New Roman" w:cs="Times New Roman"/>
          <w:sz w:val="24"/>
          <w:szCs w:val="24"/>
        </w:rPr>
      </w:pPr>
      <w:r w:rsidRPr="00D105D7">
        <w:rPr>
          <w:rFonts w:ascii="Times New Roman" w:eastAsia="Times New Roman" w:hAnsi="Times New Roman" w:cs="Times New Roman"/>
          <w:b/>
          <w:bCs/>
          <w:sz w:val="24"/>
          <w:szCs w:val="24"/>
        </w:rPr>
        <w:t>Въпрос:</w:t>
      </w:r>
      <w:r w:rsidRPr="00D105D7">
        <w:rPr>
          <w:rFonts w:ascii="Times New Roman" w:eastAsia="Times New Roman" w:hAnsi="Times New Roman" w:cs="Times New Roman"/>
          <w:sz w:val="24"/>
          <w:szCs w:val="24"/>
        </w:rPr>
        <w:br/>
        <w:t>Апартаментът ни е с външна изолация. Ще ни бъде ли направена нова?</w:t>
      </w:r>
      <w:r w:rsidRPr="00D105D7">
        <w:rPr>
          <w:rFonts w:ascii="Times New Roman" w:eastAsia="Times New Roman" w:hAnsi="Times New Roman" w:cs="Times New Roman"/>
          <w:sz w:val="24"/>
          <w:szCs w:val="24"/>
        </w:rPr>
        <w:br/>
      </w:r>
      <w:r w:rsidRPr="00D105D7">
        <w:rPr>
          <w:rFonts w:ascii="Times New Roman" w:eastAsia="Times New Roman" w:hAnsi="Times New Roman" w:cs="Times New Roman"/>
          <w:b/>
          <w:bCs/>
          <w:sz w:val="24"/>
          <w:szCs w:val="24"/>
        </w:rPr>
        <w:t>Отговор:</w:t>
      </w:r>
      <w:r w:rsidRPr="00D105D7">
        <w:rPr>
          <w:rFonts w:ascii="Times New Roman" w:eastAsia="Times New Roman" w:hAnsi="Times New Roman" w:cs="Times New Roman"/>
          <w:sz w:val="24"/>
          <w:szCs w:val="24"/>
        </w:rPr>
        <w:br/>
        <w:t>Тези, които вече са си направили изолация няма да я сменят, но ще трябва да се унифицират с цвета, с който ще бъде боядисан целият блок след санирането. Всяка община и всеки Общински съвет е длъжен да издаде наредба за цвета на фасадите за всеки квартал.</w:t>
      </w:r>
    </w:p>
    <w:p w:rsidR="00D105D7" w:rsidRPr="00D105D7" w:rsidRDefault="00D105D7" w:rsidP="00D105D7">
      <w:pPr>
        <w:spacing w:before="100" w:beforeAutospacing="1" w:after="100" w:afterAutospacing="1" w:line="240" w:lineRule="auto"/>
        <w:rPr>
          <w:rFonts w:ascii="Times New Roman" w:eastAsia="Times New Roman" w:hAnsi="Times New Roman" w:cs="Times New Roman"/>
          <w:sz w:val="24"/>
          <w:szCs w:val="24"/>
        </w:rPr>
      </w:pPr>
      <w:r w:rsidRPr="00D105D7">
        <w:rPr>
          <w:rFonts w:ascii="Times New Roman" w:eastAsia="Times New Roman" w:hAnsi="Times New Roman" w:cs="Times New Roman"/>
          <w:b/>
          <w:bCs/>
          <w:sz w:val="24"/>
          <w:szCs w:val="24"/>
        </w:rPr>
        <w:lastRenderedPageBreak/>
        <w:t>Въпрос:</w:t>
      </w:r>
      <w:r w:rsidRPr="00D105D7">
        <w:rPr>
          <w:rFonts w:ascii="Times New Roman" w:eastAsia="Times New Roman" w:hAnsi="Times New Roman" w:cs="Times New Roman"/>
          <w:sz w:val="24"/>
          <w:szCs w:val="24"/>
        </w:rPr>
        <w:br/>
        <w:t>Апартаментът ми е ипотекиран, в този случай кой дава съгласие за участие в програмата?</w:t>
      </w:r>
      <w:r w:rsidRPr="00D105D7">
        <w:rPr>
          <w:rFonts w:ascii="Times New Roman" w:eastAsia="Times New Roman" w:hAnsi="Times New Roman" w:cs="Times New Roman"/>
          <w:sz w:val="24"/>
          <w:szCs w:val="24"/>
        </w:rPr>
        <w:br/>
      </w:r>
      <w:r w:rsidRPr="00D105D7">
        <w:rPr>
          <w:rFonts w:ascii="Times New Roman" w:eastAsia="Times New Roman" w:hAnsi="Times New Roman" w:cs="Times New Roman"/>
          <w:b/>
          <w:bCs/>
          <w:sz w:val="24"/>
          <w:szCs w:val="24"/>
        </w:rPr>
        <w:t>Отговор:</w:t>
      </w:r>
      <w:r w:rsidRPr="00D105D7">
        <w:rPr>
          <w:rFonts w:ascii="Times New Roman" w:eastAsia="Times New Roman" w:hAnsi="Times New Roman" w:cs="Times New Roman"/>
          <w:sz w:val="24"/>
          <w:szCs w:val="24"/>
        </w:rPr>
        <w:br/>
        <w:t>Когато жилището е ипотекирано негов собственик е банката и тя трябва да даде съгласието си за включване в проекта.</w:t>
      </w:r>
    </w:p>
    <w:p w:rsidR="00D105D7" w:rsidRPr="00D105D7" w:rsidRDefault="00D105D7" w:rsidP="00D105D7">
      <w:pPr>
        <w:spacing w:before="100" w:beforeAutospacing="1" w:after="100" w:afterAutospacing="1" w:line="240" w:lineRule="auto"/>
        <w:rPr>
          <w:rFonts w:ascii="Times New Roman" w:eastAsia="Times New Roman" w:hAnsi="Times New Roman" w:cs="Times New Roman"/>
          <w:sz w:val="24"/>
          <w:szCs w:val="24"/>
        </w:rPr>
      </w:pPr>
      <w:r w:rsidRPr="00D105D7">
        <w:rPr>
          <w:rFonts w:ascii="Times New Roman" w:eastAsia="Times New Roman" w:hAnsi="Times New Roman" w:cs="Times New Roman"/>
          <w:b/>
          <w:bCs/>
          <w:sz w:val="24"/>
          <w:szCs w:val="24"/>
        </w:rPr>
        <w:t>Въпрос:</w:t>
      </w:r>
      <w:r w:rsidRPr="00D105D7">
        <w:rPr>
          <w:rFonts w:ascii="Times New Roman" w:eastAsia="Times New Roman" w:hAnsi="Times New Roman" w:cs="Times New Roman"/>
          <w:sz w:val="24"/>
          <w:szCs w:val="24"/>
        </w:rPr>
        <w:br/>
        <w:t>Част от апартаментите в блока са общински и ведомствени, кой дава съгласието?</w:t>
      </w:r>
      <w:r w:rsidRPr="00D105D7">
        <w:rPr>
          <w:rFonts w:ascii="Times New Roman" w:eastAsia="Times New Roman" w:hAnsi="Times New Roman" w:cs="Times New Roman"/>
          <w:sz w:val="24"/>
          <w:szCs w:val="24"/>
        </w:rPr>
        <w:br/>
      </w:r>
      <w:r w:rsidRPr="00D105D7">
        <w:rPr>
          <w:rFonts w:ascii="Times New Roman" w:eastAsia="Times New Roman" w:hAnsi="Times New Roman" w:cs="Times New Roman"/>
          <w:b/>
          <w:bCs/>
          <w:sz w:val="24"/>
          <w:szCs w:val="24"/>
        </w:rPr>
        <w:t>Отговор:</w:t>
      </w:r>
      <w:r w:rsidRPr="00D105D7">
        <w:rPr>
          <w:rFonts w:ascii="Times New Roman" w:eastAsia="Times New Roman" w:hAnsi="Times New Roman" w:cs="Times New Roman"/>
          <w:sz w:val="24"/>
          <w:szCs w:val="24"/>
        </w:rPr>
        <w:br/>
        <w:t>Общината дава съгласието си за участие в програмата и трябва предварително да бъде уведомена за общите събрания, за да излъчи свой представител. Това са отнася и за ведомствените апартаменти на МВР, на Министерство на отбраната и т.н. В тези случаи съгласието трябва да се търси чрез областните управители по места.</w:t>
      </w:r>
    </w:p>
    <w:p w:rsidR="00D105D7" w:rsidRPr="00D105D7" w:rsidRDefault="00D105D7" w:rsidP="00D105D7">
      <w:pPr>
        <w:spacing w:before="100" w:beforeAutospacing="1" w:after="100" w:afterAutospacing="1" w:line="240" w:lineRule="auto"/>
        <w:rPr>
          <w:rFonts w:ascii="Times New Roman" w:eastAsia="Times New Roman" w:hAnsi="Times New Roman" w:cs="Times New Roman"/>
          <w:sz w:val="24"/>
          <w:szCs w:val="24"/>
        </w:rPr>
      </w:pPr>
      <w:r w:rsidRPr="00D105D7">
        <w:rPr>
          <w:rFonts w:ascii="Times New Roman" w:eastAsia="Times New Roman" w:hAnsi="Times New Roman" w:cs="Times New Roman"/>
          <w:b/>
          <w:bCs/>
          <w:sz w:val="24"/>
          <w:szCs w:val="24"/>
        </w:rPr>
        <w:t>Въпрос:</w:t>
      </w:r>
      <w:r w:rsidRPr="00D105D7">
        <w:rPr>
          <w:rFonts w:ascii="Times New Roman" w:eastAsia="Times New Roman" w:hAnsi="Times New Roman" w:cs="Times New Roman"/>
          <w:sz w:val="24"/>
          <w:szCs w:val="24"/>
        </w:rPr>
        <w:br/>
        <w:t xml:space="preserve">Два от апартаментите в блока са притежание на търговски дружества. Те ще бъдат ли </w:t>
      </w:r>
      <w:proofErr w:type="spellStart"/>
      <w:r w:rsidRPr="00D105D7">
        <w:rPr>
          <w:rFonts w:ascii="Times New Roman" w:eastAsia="Times New Roman" w:hAnsi="Times New Roman" w:cs="Times New Roman"/>
          <w:sz w:val="24"/>
          <w:szCs w:val="24"/>
        </w:rPr>
        <w:t>санирани</w:t>
      </w:r>
      <w:proofErr w:type="spellEnd"/>
      <w:r w:rsidRPr="00D105D7">
        <w:rPr>
          <w:rFonts w:ascii="Times New Roman" w:eastAsia="Times New Roman" w:hAnsi="Times New Roman" w:cs="Times New Roman"/>
          <w:sz w:val="24"/>
          <w:szCs w:val="24"/>
        </w:rPr>
        <w:t xml:space="preserve"> и при какви условия?</w:t>
      </w:r>
      <w:r w:rsidRPr="00D105D7">
        <w:rPr>
          <w:rFonts w:ascii="Times New Roman" w:eastAsia="Times New Roman" w:hAnsi="Times New Roman" w:cs="Times New Roman"/>
          <w:sz w:val="24"/>
          <w:szCs w:val="24"/>
        </w:rPr>
        <w:br/>
      </w:r>
      <w:r w:rsidRPr="00D105D7">
        <w:rPr>
          <w:rFonts w:ascii="Times New Roman" w:eastAsia="Times New Roman" w:hAnsi="Times New Roman" w:cs="Times New Roman"/>
          <w:b/>
          <w:bCs/>
          <w:sz w:val="24"/>
          <w:szCs w:val="24"/>
        </w:rPr>
        <w:t>Отговор:</w:t>
      </w:r>
      <w:r w:rsidRPr="00D105D7">
        <w:rPr>
          <w:rFonts w:ascii="Times New Roman" w:eastAsia="Times New Roman" w:hAnsi="Times New Roman" w:cs="Times New Roman"/>
          <w:sz w:val="24"/>
          <w:szCs w:val="24"/>
        </w:rPr>
        <w:br/>
        <w:t>Да, но при определени условия. Необходимо е търговските дружества да подадат декларации за обема на други видове държавна помощ, ако са получавали такава. Ако сумата надвишава 396 000 лева, ще трябва сами да покрият мерките за енергийна ефективност.</w:t>
      </w:r>
    </w:p>
    <w:p w:rsidR="00B67FEF" w:rsidRDefault="00B67FEF"/>
    <w:sectPr w:rsidR="00B67FE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D105D7"/>
    <w:rsid w:val="00B67FEF"/>
    <w:rsid w:val="00D105D7"/>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105D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лавие 2 Знак"/>
    <w:basedOn w:val="a0"/>
    <w:link w:val="2"/>
    <w:uiPriority w:val="9"/>
    <w:rsid w:val="00D105D7"/>
    <w:rPr>
      <w:rFonts w:ascii="Times New Roman" w:eastAsia="Times New Roman" w:hAnsi="Times New Roman" w:cs="Times New Roman"/>
      <w:b/>
      <w:bCs/>
      <w:sz w:val="36"/>
      <w:szCs w:val="36"/>
    </w:rPr>
  </w:style>
  <w:style w:type="paragraph" w:customStyle="1" w:styleId="buttonheading">
    <w:name w:val="buttonheading"/>
    <w:basedOn w:val="a"/>
    <w:rsid w:val="00D105D7"/>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D105D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105D7"/>
    <w:rPr>
      <w:b/>
      <w:bCs/>
    </w:rPr>
  </w:style>
  <w:style w:type="paragraph" w:styleId="a5">
    <w:name w:val="Balloon Text"/>
    <w:basedOn w:val="a"/>
    <w:link w:val="a6"/>
    <w:uiPriority w:val="99"/>
    <w:semiHidden/>
    <w:unhideWhenUsed/>
    <w:rsid w:val="00D105D7"/>
    <w:pPr>
      <w:spacing w:after="0" w:line="240" w:lineRule="auto"/>
    </w:pPr>
    <w:rPr>
      <w:rFonts w:ascii="Tahoma" w:hAnsi="Tahoma" w:cs="Tahoma"/>
      <w:sz w:val="16"/>
      <w:szCs w:val="16"/>
    </w:rPr>
  </w:style>
  <w:style w:type="character" w:customStyle="1" w:styleId="a6">
    <w:name w:val="Изнесен текст Знак"/>
    <w:basedOn w:val="a0"/>
    <w:link w:val="a5"/>
    <w:uiPriority w:val="99"/>
    <w:semiHidden/>
    <w:rsid w:val="00D105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4270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467</Words>
  <Characters>2662</Characters>
  <Application>Microsoft Office Word</Application>
  <DocSecurity>0</DocSecurity>
  <Lines>22</Lines>
  <Paragraphs>6</Paragraphs>
  <ScaleCrop>false</ScaleCrop>
  <Company/>
  <LinksUpToDate>false</LinksUpToDate>
  <CharactersWithSpaces>3123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dc:creator>
  <cp:keywords/>
  <dc:description/>
  <cp:lastModifiedBy>Drago</cp:lastModifiedBy>
  <cp:revision>2</cp:revision>
  <dcterms:created xsi:type="dcterms:W3CDTF">2015-02-04T08:25:00Z</dcterms:created>
  <dcterms:modified xsi:type="dcterms:W3CDTF">2015-02-04T08:26:00Z</dcterms:modified>
</cp:coreProperties>
</file>