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A" w:rsidRDefault="008B0EEC" w:rsidP="001C4F1A">
      <w:pPr>
        <w:pStyle w:val="10"/>
        <w:keepNext/>
        <w:keepLines/>
        <w:shd w:val="clear" w:color="auto" w:fill="auto"/>
        <w:spacing w:after="381" w:line="276" w:lineRule="auto"/>
      </w:pPr>
      <w:bookmarkStart w:id="0" w:name="bookmark0"/>
      <w:r>
        <w:t xml:space="preserve">НАРЕДБА </w:t>
      </w:r>
      <w:bookmarkStart w:id="1" w:name="_GoBack"/>
      <w:bookmarkEnd w:id="1"/>
    </w:p>
    <w:p w:rsidR="00725090" w:rsidRDefault="008B0EEC" w:rsidP="001C4F1A">
      <w:pPr>
        <w:pStyle w:val="10"/>
        <w:keepNext/>
        <w:keepLines/>
        <w:shd w:val="clear" w:color="auto" w:fill="auto"/>
        <w:spacing w:after="381" w:line="276" w:lineRule="auto"/>
      </w:pPr>
      <w:r>
        <w:t xml:space="preserve">за насърчаване на инвестициите с общинско значение в Община </w:t>
      </w:r>
      <w:r w:rsidR="00DD4254">
        <w:t>Елена</w:t>
      </w:r>
      <w:r>
        <w:t xml:space="preserve"> и издаване на сертификати клас В</w:t>
      </w:r>
      <w:bookmarkEnd w:id="0"/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line="276" w:lineRule="auto"/>
        <w:rPr>
          <w:b/>
        </w:rPr>
      </w:pPr>
      <w:bookmarkStart w:id="2" w:name="bookmark1"/>
      <w:r w:rsidRPr="001C4F1A">
        <w:rPr>
          <w:b/>
        </w:rPr>
        <w:t xml:space="preserve">ГЛАВА ПЪРВА 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line="276" w:lineRule="auto"/>
        <w:rPr>
          <w:b/>
        </w:rPr>
      </w:pPr>
      <w:r w:rsidRPr="001C4F1A">
        <w:rPr>
          <w:b/>
        </w:rPr>
        <w:t>ОБЩИ ПОЛОЖЕНИЯ</w:t>
      </w:r>
      <w:bookmarkEnd w:id="2"/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 xml:space="preserve">Чл. 1. (1) С тази Наредба се определят условията и редът за насърчаване на инвестициите с общинско значение за Община </w:t>
      </w:r>
      <w:r w:rsidR="00DD4254">
        <w:t>Елена</w:t>
      </w:r>
      <w:r>
        <w:t>, издаване на сертификат клас В и прилагането на мерките за насърчаване на инвестициите, съгласно изискванията на глава трета на Закона за насърчаване на инвестициите (ЗНИ) и на Правилника за прилагането му (ППЗНИ).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/>
      </w:pPr>
      <w:r>
        <w:t>(2) Основните цели, които се поставят с Наредбата са:</w:t>
      </w:r>
    </w:p>
    <w:p w:rsidR="00725090" w:rsidRDefault="008B0EEC" w:rsidP="00B53606">
      <w:pPr>
        <w:pStyle w:val="11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276" w:lineRule="auto"/>
        <w:ind w:left="20" w:right="20"/>
      </w:pPr>
      <w:r>
        <w:t xml:space="preserve">повишаване конкурентоспособността на икономика на Община </w:t>
      </w:r>
      <w:r w:rsidR="00DD4254">
        <w:t>Елена</w:t>
      </w:r>
      <w:r>
        <w:t>,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принципите на устойчивото развитие;</w:t>
      </w:r>
    </w:p>
    <w:p w:rsidR="00725090" w:rsidRDefault="008B0EEC" w:rsidP="00B53606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подобряване на инвестиционния климат;</w:t>
      </w:r>
    </w:p>
    <w:p w:rsidR="00725090" w:rsidRDefault="008B0EEC" w:rsidP="00B53606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76" w:lineRule="auto"/>
        <w:ind w:left="23"/>
      </w:pPr>
      <w:r>
        <w:t>създаване на нови и високопроизводителни работни места.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2. (1) Инвестиционните проекти с общинско значение с издаден сертификат клас В от Кмета на Общината се насърчават с мерките по реда на чл. 22з, ал. 3 от ЗНИ.</w:t>
      </w:r>
    </w:p>
    <w:p w:rsidR="00725090" w:rsidRDefault="008B0EEC" w:rsidP="00B53606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spacing w:before="0" w:line="276" w:lineRule="auto"/>
        <w:ind w:left="20" w:right="20"/>
      </w:pPr>
      <w:r>
        <w:t>Инвестициите по ал. 1 се насърчават и по реда на Закона за корпоративното подоходно облагане, Закона за данък върху добавената стойност, Закона за насърчаване на заетостта и Закона за собствеността и ползването на земеделските земи, ако отговарят на предвидените в тях условия.</w:t>
      </w:r>
    </w:p>
    <w:p w:rsidR="00725090" w:rsidRDefault="008B0EEC" w:rsidP="00B53606">
      <w:pPr>
        <w:pStyle w:val="11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76" w:lineRule="auto"/>
        <w:ind w:left="20" w:right="20"/>
      </w:pPr>
      <w:r>
        <w:t>По искане на Кмета на Общината, съгласно чл.20, ал.2 от ЗНИ, министърът на финансите, министърът на труда и социалната политика и другите компетентни органи предоставят информация за сертифицираните по ЗНИ инвестиции, които се насърчават по реда на ал. 2.</w:t>
      </w:r>
    </w:p>
    <w:p w:rsidR="00725090" w:rsidRDefault="008B0EEC" w:rsidP="00B53606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75" w:line="276" w:lineRule="auto"/>
        <w:ind w:left="20" w:right="20"/>
      </w:pPr>
      <w:r>
        <w:t>Инвестициите с общинско значение и сертификат клас В не се насърчават по реда на глава шеста и глава седма от ППЗНИ.</w:t>
      </w:r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after="208" w:line="276" w:lineRule="auto"/>
        <w:rPr>
          <w:b/>
        </w:rPr>
      </w:pPr>
      <w:bookmarkStart w:id="3" w:name="bookmark2"/>
      <w:r w:rsidRPr="001C4F1A">
        <w:rPr>
          <w:b/>
        </w:rPr>
        <w:t xml:space="preserve">ГЛАВА ВТОРА 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08" w:line="276" w:lineRule="auto"/>
        <w:rPr>
          <w:b/>
        </w:rPr>
      </w:pPr>
      <w:r w:rsidRPr="001C4F1A">
        <w:rPr>
          <w:b/>
        </w:rPr>
        <w:t>ОБЩИНСКА ПОЛИТИКА В ОБЛАСТТА НА ИНВЕСТИЦИИТЕ</w:t>
      </w:r>
      <w:bookmarkEnd w:id="3"/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/>
      </w:pPr>
      <w:r>
        <w:t>Чл. 3. (1) Кметът на Общината:</w:t>
      </w:r>
    </w:p>
    <w:p w:rsidR="00725090" w:rsidRDefault="008B0EEC" w:rsidP="00B53606">
      <w:pPr>
        <w:pStyle w:val="11"/>
        <w:numPr>
          <w:ilvl w:val="0"/>
          <w:numId w:val="3"/>
        </w:numPr>
        <w:shd w:val="clear" w:color="auto" w:fill="auto"/>
        <w:tabs>
          <w:tab w:val="left" w:pos="447"/>
        </w:tabs>
        <w:spacing w:before="0" w:line="276" w:lineRule="auto"/>
        <w:ind w:left="20" w:right="20"/>
      </w:pPr>
      <w:r>
        <w:t>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изпълнение;</w:t>
      </w:r>
    </w:p>
    <w:p w:rsidR="00725090" w:rsidRDefault="008B0EEC" w:rsidP="00B53606">
      <w:pPr>
        <w:pStyle w:val="1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съдейства за прилагането на мерките за насърчаване на инвестициите по ЗНИ;</w:t>
      </w:r>
    </w:p>
    <w:p w:rsidR="00725090" w:rsidRDefault="008B0EEC" w:rsidP="00B53606">
      <w:pPr>
        <w:pStyle w:val="11"/>
        <w:numPr>
          <w:ilvl w:val="0"/>
          <w:numId w:val="3"/>
        </w:numPr>
        <w:shd w:val="clear" w:color="auto" w:fill="auto"/>
        <w:tabs>
          <w:tab w:val="left" w:pos="404"/>
        </w:tabs>
        <w:spacing w:before="0" w:line="276" w:lineRule="auto"/>
        <w:ind w:left="20" w:right="20"/>
      </w:pPr>
      <w:r>
        <w:t>издава сертификат за инвестиционни проекти с общинско значение и прилага насърчителните мерки от неговата компетентност.</w:t>
      </w:r>
    </w:p>
    <w:p w:rsidR="00725090" w:rsidRDefault="008B0EEC" w:rsidP="001C4F1A">
      <w:pPr>
        <w:pStyle w:val="11"/>
        <w:shd w:val="clear" w:color="auto" w:fill="auto"/>
        <w:spacing w:before="0" w:after="240" w:line="276" w:lineRule="auto"/>
        <w:ind w:left="23" w:right="23"/>
      </w:pPr>
      <w:r>
        <w:t xml:space="preserve">(2) Кметът на Общината може да </w:t>
      </w:r>
      <w:proofErr w:type="spellStart"/>
      <w:r>
        <w:t>оправомощава</w:t>
      </w:r>
      <w:proofErr w:type="spellEnd"/>
      <w:r>
        <w:t xml:space="preserve"> кметовете на кметства да изпълняват функциите по ал. 1, т. 1 и 2.</w:t>
      </w:r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line="276" w:lineRule="auto"/>
        <w:rPr>
          <w:b/>
        </w:rPr>
      </w:pPr>
      <w:bookmarkStart w:id="4" w:name="bookmark3"/>
      <w:r w:rsidRPr="001C4F1A">
        <w:rPr>
          <w:b/>
        </w:rPr>
        <w:lastRenderedPageBreak/>
        <w:t xml:space="preserve">ГЛАВА ТРЕТА 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75" w:line="276" w:lineRule="auto"/>
        <w:rPr>
          <w:b/>
        </w:rPr>
      </w:pPr>
      <w:r w:rsidRPr="001C4F1A">
        <w:rPr>
          <w:b/>
        </w:rPr>
        <w:t>НАСЪРЧАВАНЕ НА ИНВЕСТИЦИИТЕ</w:t>
      </w:r>
      <w:bookmarkEnd w:id="4"/>
    </w:p>
    <w:p w:rsidR="00725090" w:rsidRPr="001C4F1A" w:rsidRDefault="008B0EEC" w:rsidP="001C4F1A">
      <w:pPr>
        <w:pStyle w:val="11"/>
        <w:shd w:val="clear" w:color="auto" w:fill="auto"/>
        <w:spacing w:before="0" w:line="276" w:lineRule="auto"/>
        <w:jc w:val="center"/>
        <w:rPr>
          <w:b/>
        </w:rPr>
      </w:pPr>
      <w:r w:rsidRPr="001C4F1A">
        <w:rPr>
          <w:b/>
        </w:rPr>
        <w:t>РАЗДЕЛ I</w:t>
      </w:r>
    </w:p>
    <w:p w:rsidR="00725090" w:rsidRPr="001C4F1A" w:rsidRDefault="008B0EEC" w:rsidP="001C4F1A">
      <w:pPr>
        <w:pStyle w:val="11"/>
        <w:shd w:val="clear" w:color="auto" w:fill="auto"/>
        <w:spacing w:before="0" w:after="203" w:line="276" w:lineRule="auto"/>
        <w:jc w:val="center"/>
        <w:rPr>
          <w:b/>
        </w:rPr>
      </w:pPr>
      <w:r w:rsidRPr="001C4F1A">
        <w:rPr>
          <w:b/>
        </w:rPr>
        <w:t>УСЛОВИЯ И МЕРКИ ЗА НАСЪРЧАВАНЕ НА ИНВЕСТИЦИИТЕ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 xml:space="preserve">Чл. 4. (1) По реда на тази Наредба се насърчават инвестиции в дълготрайни материални и нематериални активи и свързаните с тях нови работни места, осъществявани на територията на Община </w:t>
      </w:r>
      <w:r w:rsidR="00DD4254">
        <w:t>Елена</w:t>
      </w:r>
      <w:r>
        <w:t>, в съответствие с изискванията на Регламент (ЕС) №651/2014 на Комисията от 17 юни 2014г. за обявяване на някои категории помощи за съвместими с вътрешния пазар в приложение на членове 107 и 108 от Договора, наричан по-нататък Регламент (ЕС) №651/2014.</w:t>
      </w:r>
    </w:p>
    <w:p w:rsidR="00725090" w:rsidRDefault="008B0EEC" w:rsidP="00B53606">
      <w:pPr>
        <w:pStyle w:val="11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276" w:lineRule="auto"/>
        <w:ind w:left="20"/>
      </w:pPr>
      <w:r>
        <w:t>Инвестициите по ал. 1 трябва да отговарят на следните условия: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76" w:lineRule="auto"/>
        <w:ind w:left="20" w:right="20"/>
      </w:pPr>
      <w:r>
        <w:t>да са свързани със създаването на ново предприятие, с разширяването на съществуващо предприятие/дейност, с диверсификация (разнообразяване) на производството на предприятието/дейността с нови продукти или със съществена промяна в цялостния производствен процес на съществуващо предприятие/дейност;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76" w:lineRule="auto"/>
        <w:ind w:left="20" w:right="20"/>
      </w:pPr>
      <w:r>
        <w:t>да се осъществяват в икономически дейности, посочени в ППЗНИ със съответните кодове, определени съгласно действащата Статистическа класификация на икономическите дейности в Европейската общност (№АСЕ), съответно нейното пряко приложение в Република България чрез съответстващата класификация;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318"/>
        </w:tabs>
        <w:spacing w:before="0" w:line="276" w:lineRule="auto"/>
        <w:ind w:left="20" w:right="20"/>
      </w:pPr>
      <w:r>
        <w:t>приходите от изпълнявания инвестиционен проект да са най-малко 80 на сто от общите приходи на предприятието на инвеститора за срока по т. 8;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20" w:right="20"/>
      </w:pPr>
      <w:r>
        <w:t>срокът за изпълнение на инвестицията да е до три години от датата на започване на работата по проекта до неговото завършване, включително за голям инвестиционен проект по смисъла на чл.2, параграф 52 и чл.14, параграф 13 от Регламент (ЕС) №651/2014;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276" w:lineRule="auto"/>
        <w:ind w:left="20" w:right="20"/>
      </w:pPr>
      <w:r>
        <w:t>в един обект да не надвишават минималния размер за инвестиция клас Б по чл.3, ал.2, т.2 от ППЗНИ;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289"/>
        </w:tabs>
        <w:spacing w:before="0" w:line="276" w:lineRule="auto"/>
        <w:ind w:left="20" w:right="20"/>
      </w:pPr>
      <w:r>
        <w:t>най-малко 40 на сто от приемливите разходи за материални и нематериални активи да се финансират чрез собствени ресурси или чрез външно финансиране под форма, която изключва публична подкрепа;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356"/>
        </w:tabs>
        <w:spacing w:before="0" w:line="276" w:lineRule="auto"/>
        <w:ind w:left="20" w:right="20"/>
      </w:pPr>
      <w:r>
        <w:t>да създават и поддържат заетост, която отговаря едновременно на условията съгласно чл.14, параграф 9 от Регламент (ЕС) №651/2014: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289"/>
        </w:tabs>
        <w:spacing w:before="0" w:line="276" w:lineRule="auto"/>
        <w:ind w:left="20" w:right="20"/>
      </w:pPr>
      <w:r>
        <w:t>инвестицията в икономическата дейност по т. 2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чл.14, параграф 5 от Регламент (ЕС) №651/2014;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276" w:lineRule="auto"/>
        <w:ind w:left="20" w:right="20"/>
      </w:pPr>
      <w:r>
        <w:t>придобитите дълготрайни материални и нематериални активи да са нови и закупени при пазарни условия от трети лица, независими от инвеститора, по смисъла на чл.14, параграф 6 от Регламент (ЕС) №651/2014;</w:t>
      </w:r>
    </w:p>
    <w:p w:rsidR="00725090" w:rsidRDefault="008B0EEC" w:rsidP="00B53606">
      <w:pPr>
        <w:pStyle w:val="11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76" w:lineRule="auto"/>
        <w:ind w:left="23" w:right="23"/>
      </w:pPr>
      <w:r>
        <w:t>изпълнение на другите условия по глава I и специалните разпоредби на глава III от Регламент (ЕС) №651/2014 относно инвестицията за предоставяне на помощ по чл. 2а от ЗНИ.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/>
      </w:pPr>
      <w:r>
        <w:t>Чл. 5. (1) Не се насърчават инвестиции на лице:</w:t>
      </w:r>
    </w:p>
    <w:p w:rsidR="00725090" w:rsidRDefault="008B0EEC" w:rsidP="00B53606">
      <w:pPr>
        <w:pStyle w:val="11"/>
        <w:numPr>
          <w:ilvl w:val="0"/>
          <w:numId w:val="6"/>
        </w:numPr>
        <w:shd w:val="clear" w:color="auto" w:fill="auto"/>
        <w:tabs>
          <w:tab w:val="left" w:pos="241"/>
        </w:tabs>
        <w:spacing w:before="0" w:line="276" w:lineRule="auto"/>
        <w:ind w:left="20"/>
      </w:pPr>
      <w:r>
        <w:t>осъдено с влязла в сила присъда, освен ако е реабилитирано;</w:t>
      </w:r>
    </w:p>
    <w:p w:rsidR="00725090" w:rsidRDefault="008B0EEC" w:rsidP="00B53606">
      <w:pPr>
        <w:pStyle w:val="11"/>
        <w:numPr>
          <w:ilvl w:val="0"/>
          <w:numId w:val="6"/>
        </w:numPr>
        <w:shd w:val="clear" w:color="auto" w:fill="auto"/>
        <w:tabs>
          <w:tab w:val="left" w:pos="322"/>
        </w:tabs>
        <w:spacing w:before="0" w:line="276" w:lineRule="auto"/>
        <w:ind w:left="20" w:right="20"/>
      </w:pPr>
      <w:r>
        <w:t>обявено в несъстоятелност или в открито производство по несъстоятелност, или сключило извънсъдебно споразумение с кредиторите си по смисъла на чл. 740 от Търговския закон;</w:t>
      </w:r>
    </w:p>
    <w:p w:rsidR="00725090" w:rsidRDefault="008B0EEC" w:rsidP="00B53606">
      <w:pPr>
        <w:pStyle w:val="11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lastRenderedPageBreak/>
        <w:t>в производство по ликвидация;</w:t>
      </w:r>
    </w:p>
    <w:p w:rsidR="00725090" w:rsidRDefault="008B0EEC" w:rsidP="00B53606">
      <w:pPr>
        <w:pStyle w:val="11"/>
        <w:numPr>
          <w:ilvl w:val="0"/>
          <w:numId w:val="6"/>
        </w:numPr>
        <w:shd w:val="clear" w:color="auto" w:fill="auto"/>
        <w:tabs>
          <w:tab w:val="left" w:pos="274"/>
        </w:tabs>
        <w:spacing w:before="0" w:line="276" w:lineRule="auto"/>
        <w:ind w:left="20" w:right="20"/>
      </w:pPr>
      <w:r>
        <w:t>с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задълженията;</w:t>
      </w:r>
    </w:p>
    <w:p w:rsidR="00725090" w:rsidRDefault="008B0EEC" w:rsidP="00B53606">
      <w:pPr>
        <w:pStyle w:val="11"/>
        <w:numPr>
          <w:ilvl w:val="0"/>
          <w:numId w:val="6"/>
        </w:numPr>
        <w:shd w:val="clear" w:color="auto" w:fill="auto"/>
        <w:tabs>
          <w:tab w:val="left" w:pos="423"/>
        </w:tabs>
        <w:spacing w:before="0" w:line="276" w:lineRule="auto"/>
        <w:ind w:left="20" w:right="20"/>
      </w:pPr>
      <w:r>
        <w:t>което има неизплатени трудови възнаграждения към работници и служители, установени с влязло в сила наказателно постановление.</w:t>
      </w:r>
    </w:p>
    <w:p w:rsidR="00725090" w:rsidRDefault="008B0EEC" w:rsidP="00B53606">
      <w:pPr>
        <w:pStyle w:val="1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left="20" w:right="20"/>
      </w:pPr>
      <w:r>
        <w:t>Не се насърчават инвестиции на чуждестранно лице, за което в държавата в която е установено, е налице някое от обстоятелствата по ал. 1 съгласно националното му законодателство.</w:t>
      </w:r>
    </w:p>
    <w:p w:rsidR="00725090" w:rsidRDefault="008B0EEC" w:rsidP="00B53606">
      <w:pPr>
        <w:pStyle w:val="11"/>
        <w:numPr>
          <w:ilvl w:val="0"/>
          <w:numId w:val="7"/>
        </w:numPr>
        <w:shd w:val="clear" w:color="auto" w:fill="auto"/>
        <w:tabs>
          <w:tab w:val="left" w:pos="404"/>
        </w:tabs>
        <w:spacing w:before="0" w:line="276" w:lineRule="auto"/>
        <w:ind w:left="23" w:right="23"/>
      </w:pPr>
      <w:r>
        <w:t>Изискването по ал. 1, т. 1 се отнася за едноличните собственици на капитала, за управителите или за членовете на управителните органи на инвеститора, а в случай че членове са юридически лица - за техните представители в съответния управителен орган.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/>
      </w:pPr>
      <w:r>
        <w:t>Чл. 6. Не се насърчават инвестиции:</w:t>
      </w:r>
    </w:p>
    <w:p w:rsidR="00725090" w:rsidRDefault="008B0EEC" w:rsidP="00B53606">
      <w:pPr>
        <w:pStyle w:val="11"/>
        <w:numPr>
          <w:ilvl w:val="0"/>
          <w:numId w:val="8"/>
        </w:numPr>
        <w:shd w:val="clear" w:color="auto" w:fill="auto"/>
        <w:tabs>
          <w:tab w:val="left" w:pos="409"/>
        </w:tabs>
        <w:spacing w:before="0" w:line="276" w:lineRule="auto"/>
        <w:ind w:left="20" w:right="20"/>
      </w:pPr>
      <w:r>
        <w:t>в</w:t>
      </w:r>
      <w:r>
        <w:tab/>
        <w:t>предприятие, за което са налице условията по чл.1, параграф 4 от Регламент (ЕС) №651/2014;</w:t>
      </w:r>
    </w:p>
    <w:p w:rsidR="00725090" w:rsidRDefault="008B0EEC" w:rsidP="00B53606">
      <w:pPr>
        <w:pStyle w:val="11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276" w:lineRule="auto"/>
        <w:ind w:left="20" w:right="20"/>
      </w:pPr>
      <w:r>
        <w:t>за изпълнение на приватизационни договори по Закона за приватизация и следприватизационен контрол или за изпълнение на концесионни договори за добив на природни богатства по Закона за концесиите или за добив на подземни богатства по Закона за подземните богатства и в изпълнение на компенсаторни (</w:t>
      </w:r>
      <w:proofErr w:type="spellStart"/>
      <w:r>
        <w:t>офсетни</w:t>
      </w:r>
      <w:proofErr w:type="spellEnd"/>
      <w:r>
        <w:t>) споразумения;</w:t>
      </w:r>
    </w:p>
    <w:p w:rsidR="00725090" w:rsidRDefault="008B0EEC" w:rsidP="00B53606">
      <w:pPr>
        <w:pStyle w:val="11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275" w:line="276" w:lineRule="auto"/>
        <w:ind w:left="20" w:right="20"/>
      </w:pPr>
      <w:r>
        <w:t>в дейности и сектори на икономиката съгласно чл.1, параграф 2, букви „в” и „г” и параграф 3, букви „а” - „г” и чл.13, букви „а” - „в” от Регламент (ЕС) №651/2014.</w:t>
      </w:r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after="208" w:line="276" w:lineRule="auto"/>
        <w:rPr>
          <w:b/>
        </w:rPr>
      </w:pPr>
      <w:bookmarkStart w:id="5" w:name="bookmark4"/>
      <w:r w:rsidRPr="001C4F1A">
        <w:rPr>
          <w:b/>
        </w:rPr>
        <w:t>РАЗДЕЛ II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08" w:line="276" w:lineRule="auto"/>
        <w:rPr>
          <w:b/>
        </w:rPr>
      </w:pPr>
      <w:r w:rsidRPr="001C4F1A">
        <w:rPr>
          <w:b/>
        </w:rPr>
        <w:t xml:space="preserve"> ИНВЕСТИЦИОННИ ПРОЕКТИ С ОБЩИНСКО ЗНАЧЕ</w:t>
      </w:r>
      <w:r w:rsidRPr="001C4F1A">
        <w:rPr>
          <w:rStyle w:val="21"/>
          <w:b/>
          <w:u w:val="none"/>
        </w:rPr>
        <w:t>НИ</w:t>
      </w:r>
      <w:r w:rsidRPr="001C4F1A">
        <w:rPr>
          <w:b/>
        </w:rPr>
        <w:t>Е</w:t>
      </w:r>
      <w:bookmarkEnd w:id="5"/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7. (1) Инвестициите се определят като клас В с общинско значение въз основа на критериите за размер на инвестициите и заетостта. Проектите с общинско значение се насърчават като инвестиции клас В, когато се реализират в административните граници на Общината и отговарят на условията на тази Наредба. Проектите:</w:t>
      </w:r>
    </w:p>
    <w:p w:rsidR="00725090" w:rsidRDefault="008B0EEC" w:rsidP="00B53606">
      <w:pPr>
        <w:pStyle w:val="11"/>
        <w:numPr>
          <w:ilvl w:val="0"/>
          <w:numId w:val="9"/>
        </w:numPr>
        <w:shd w:val="clear" w:color="auto" w:fill="auto"/>
        <w:tabs>
          <w:tab w:val="left" w:pos="346"/>
        </w:tabs>
        <w:spacing w:before="0" w:line="276" w:lineRule="auto"/>
        <w:ind w:left="20" w:right="20"/>
      </w:pPr>
      <w:r>
        <w:t>могат да се изпълняват във всички сектори на икономиката, с изключение на посочените в чл. 13 а, т. 3 от ЗНИ; икономическите дейности се определят съгласно действащата Статистическа класификация на икономическите дейности в Европейската общност (№АСЕ), съответно нейното пряко приложение в Република България чрез съответстващата класификация;</w:t>
      </w:r>
    </w:p>
    <w:p w:rsidR="00725090" w:rsidRDefault="008B0EEC" w:rsidP="00B53606">
      <w:pPr>
        <w:pStyle w:val="11"/>
        <w:numPr>
          <w:ilvl w:val="0"/>
          <w:numId w:val="9"/>
        </w:numPr>
        <w:shd w:val="clear" w:color="auto" w:fill="auto"/>
        <w:tabs>
          <w:tab w:val="left" w:pos="279"/>
        </w:tabs>
        <w:spacing w:before="0" w:line="276" w:lineRule="auto"/>
        <w:ind w:left="20" w:right="20"/>
      </w:pPr>
      <w:r>
        <w:t>предвиждат размер на инвестицията, ненадвишаващ минималния размер за клас Б по чл. 12, ал. 2, т. 5 от ЗНИ, определен на 2 млн. лв. (чл.3, ал.9 във връзка с ал.2 от ППЗНИ);</w:t>
      </w:r>
    </w:p>
    <w:p w:rsidR="00725090" w:rsidRDefault="008B0EEC" w:rsidP="00B53606">
      <w:pPr>
        <w:pStyle w:val="11"/>
        <w:numPr>
          <w:ilvl w:val="0"/>
          <w:numId w:val="9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създават заетост по смисъла на чл. 12, ал. 2, т. 7 от ЗНИ.</w:t>
      </w:r>
    </w:p>
    <w:p w:rsidR="00725090" w:rsidRDefault="008B0EEC" w:rsidP="00B53606">
      <w:pPr>
        <w:pStyle w:val="11"/>
        <w:numPr>
          <w:ilvl w:val="0"/>
          <w:numId w:val="9"/>
        </w:numPr>
        <w:shd w:val="clear" w:color="auto" w:fill="auto"/>
        <w:tabs>
          <w:tab w:val="left" w:pos="270"/>
        </w:tabs>
        <w:spacing w:before="0" w:line="276" w:lineRule="auto"/>
        <w:ind w:left="20" w:right="20"/>
      </w:pPr>
      <w:r>
        <w:t>минималният брой на заетите лица може да бъде критерий за издаване на сертификат клас В едновременно с размера на инвестицията.</w:t>
      </w:r>
    </w:p>
    <w:p w:rsidR="00725090" w:rsidRDefault="008B0EEC" w:rsidP="00B53606">
      <w:pPr>
        <w:pStyle w:val="11"/>
        <w:numPr>
          <w:ilvl w:val="0"/>
          <w:numId w:val="10"/>
        </w:numPr>
        <w:shd w:val="clear" w:color="auto" w:fill="auto"/>
        <w:tabs>
          <w:tab w:val="left" w:pos="399"/>
        </w:tabs>
        <w:spacing w:before="0" w:line="276" w:lineRule="auto"/>
        <w:ind w:left="20" w:right="20"/>
      </w:pPr>
      <w:r>
        <w:t>Инвестициите с общинско значение, получили сертификат за клас В, се насърчават за изпълнение на инвестиционния проект чрез:</w:t>
      </w:r>
    </w:p>
    <w:p w:rsidR="00725090" w:rsidRDefault="008B0EEC" w:rsidP="00B53606">
      <w:pPr>
        <w:pStyle w:val="11"/>
        <w:numPr>
          <w:ilvl w:val="0"/>
          <w:numId w:val="11"/>
        </w:numPr>
        <w:shd w:val="clear" w:color="auto" w:fill="auto"/>
        <w:tabs>
          <w:tab w:val="left" w:pos="241"/>
        </w:tabs>
        <w:spacing w:before="0" w:line="276" w:lineRule="auto"/>
        <w:ind w:left="20"/>
      </w:pPr>
      <w:r>
        <w:t>съкратени срокове за административно обслужване, предоставяно от Общината;</w:t>
      </w:r>
    </w:p>
    <w:p w:rsidR="00725090" w:rsidRDefault="008B0EEC" w:rsidP="00B53606">
      <w:pPr>
        <w:pStyle w:val="11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индивидуално административно обслужване, предоставяно от Общината;</w:t>
      </w:r>
    </w:p>
    <w:p w:rsidR="00725090" w:rsidRDefault="008B0EEC" w:rsidP="00B53606">
      <w:pPr>
        <w:pStyle w:val="11"/>
        <w:numPr>
          <w:ilvl w:val="0"/>
          <w:numId w:val="11"/>
        </w:numPr>
        <w:shd w:val="clear" w:color="auto" w:fill="auto"/>
        <w:tabs>
          <w:tab w:val="left" w:pos="394"/>
        </w:tabs>
        <w:spacing w:before="0" w:line="276" w:lineRule="auto"/>
        <w:ind w:left="23" w:right="23"/>
      </w:pPr>
      <w:r>
        <w:t xml:space="preserve">придобиване право на собственост или ограничени вещни права върху имоти - частна общинска собственост, по реда на чл. 24, ал. 1, т. 1 и 2 при спазване на условията по чл. 24, ал. 2 - 7 и 11. Мярката се прилага, в случай че не е заявена от инвеститор по реда на чл. 18 от </w:t>
      </w:r>
      <w:r>
        <w:lastRenderedPageBreak/>
        <w:t>ЗНИ 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8. (1) Мерките за насърчаване на инвестициите могат да се прилагат по отношение на юридически лица, в които инвеститорът, чийто инвестиционен проект е сертифициран, притежава не по-малко от 75 на сто от регистрирания капитал.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3" w:right="23"/>
      </w:pPr>
      <w:r>
        <w:t>(2) Инвеститорът и юридическите лица по ал. 1 отговарят солидарно за изпълнението на задълженията си по осъществяване на инвестицията.</w:t>
      </w:r>
    </w:p>
    <w:p w:rsidR="00725090" w:rsidRDefault="008B0EEC" w:rsidP="00B53606">
      <w:pPr>
        <w:pStyle w:val="11"/>
        <w:shd w:val="clear" w:color="auto" w:fill="auto"/>
        <w:spacing w:before="0" w:after="275" w:line="276" w:lineRule="auto"/>
        <w:ind w:left="20" w:right="20"/>
      </w:pPr>
      <w:r>
        <w:t xml:space="preserve">Чл.9. В общинска администрация </w:t>
      </w:r>
      <w:r w:rsidR="00DD4254">
        <w:t>Елена</w:t>
      </w:r>
      <w:r>
        <w:t xml:space="preserve"> се определят длъжностни лица, които осъществяват административно обслужване на инвеститори, получили сертификат за клас инвестиция, или на упълномощени техни представители във връзка с осъществяване на инвестиционните им проекти.</w:t>
      </w:r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after="203" w:line="276" w:lineRule="auto"/>
        <w:ind w:left="20"/>
        <w:rPr>
          <w:b/>
        </w:rPr>
      </w:pPr>
      <w:bookmarkStart w:id="6" w:name="bookmark5"/>
      <w:r w:rsidRPr="001C4F1A">
        <w:rPr>
          <w:b/>
        </w:rPr>
        <w:t>РАЗДЕЛ III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03" w:line="276" w:lineRule="auto"/>
        <w:ind w:left="20"/>
        <w:rPr>
          <w:b/>
        </w:rPr>
      </w:pPr>
      <w:r w:rsidRPr="001C4F1A">
        <w:rPr>
          <w:b/>
        </w:rPr>
        <w:t xml:space="preserve"> РЕД ЗА ИЗДАВАНЕ НА СЕРТИФИКАТ ЗА ИНВЕСТИЦИЯ КЛАС В</w:t>
      </w:r>
      <w:bookmarkEnd w:id="6"/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 xml:space="preserve">Чл. 10. (1) За издаване на сертификат за инвестиция клас В съгласно чл.18, ал.5 от ЗНИ, преди започване на работа по инвестиционния проект инвеститорът подава заявление до Кмета на Община </w:t>
      </w:r>
      <w:r w:rsidR="00DD4254">
        <w:t>Елена</w:t>
      </w:r>
      <w:r>
        <w:t xml:space="preserve"> по образец съгласно приложение №1 към Наредбата, в което посочва мерките за насърчаване на инвестициите по чл.7, които желае да ползва.</w:t>
      </w:r>
    </w:p>
    <w:p w:rsidR="00725090" w:rsidRDefault="008B0EEC" w:rsidP="00B53606">
      <w:pPr>
        <w:pStyle w:val="1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76" w:lineRule="auto"/>
        <w:ind w:left="20" w:right="20"/>
      </w:pPr>
      <w:r>
        <w:t>Към заявлението си инвеститорът прилага необходимите документи, посочени в заявлението.</w:t>
      </w:r>
    </w:p>
    <w:p w:rsidR="00725090" w:rsidRDefault="008B0EEC" w:rsidP="00B53606">
      <w:pPr>
        <w:pStyle w:val="1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76" w:lineRule="auto"/>
        <w:ind w:left="20" w:right="20"/>
      </w:pPr>
      <w:r>
        <w:t>Заявлението по ал. 1 съдържа инвестиционния проект по чл. 18, ал. 2 от ЗНИ, отговарящ на условията на чл. 12 от ЗНИ.</w:t>
      </w:r>
    </w:p>
    <w:p w:rsidR="00725090" w:rsidRDefault="008B0EEC" w:rsidP="00B53606">
      <w:pPr>
        <w:pStyle w:val="11"/>
        <w:numPr>
          <w:ilvl w:val="0"/>
          <w:numId w:val="12"/>
        </w:numPr>
        <w:shd w:val="clear" w:color="auto" w:fill="auto"/>
        <w:tabs>
          <w:tab w:val="left" w:pos="452"/>
        </w:tabs>
        <w:spacing w:before="0" w:line="276" w:lineRule="auto"/>
        <w:ind w:left="20" w:right="20"/>
      </w:pPr>
      <w:r>
        <w:t>Заявлението и документите по ал. 1, 2 и 3 могат да се представят и в електронен вид, подписани с квалифициран електронен подпис, по реда на Закона за електронния документ и електронния подпис.</w:t>
      </w:r>
    </w:p>
    <w:p w:rsidR="00725090" w:rsidRDefault="008B0EEC" w:rsidP="00B53606">
      <w:pPr>
        <w:pStyle w:val="11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276" w:lineRule="auto"/>
        <w:ind w:left="20" w:right="20"/>
      </w:pPr>
      <w:r>
        <w:t>Към заявлението по ал. 1 инвеститорът представя становище на компетентния орган по околна среда 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глава шеста от Закона за опазване на околната среда и/или по чл. 31 от Закона за биологичното разнообразие.</w:t>
      </w:r>
    </w:p>
    <w:p w:rsidR="00725090" w:rsidRDefault="008B0EEC" w:rsidP="00B53606">
      <w:pPr>
        <w:pStyle w:val="11"/>
        <w:numPr>
          <w:ilvl w:val="0"/>
          <w:numId w:val="12"/>
        </w:numPr>
        <w:shd w:val="clear" w:color="auto" w:fill="auto"/>
        <w:tabs>
          <w:tab w:val="left" w:pos="404"/>
        </w:tabs>
        <w:spacing w:before="0" w:line="276" w:lineRule="auto"/>
        <w:ind w:left="23" w:right="23"/>
      </w:pPr>
      <w:r>
        <w:t>Документите по ал. 1 и 2, които са на чужд език, се представят и в превод на български език.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Чл.11. (1) В случай че заявителят по чл. 10, ал. 1 е физическо лице или обединение на физически и/или юридически лица, задължително се предвижда създаване на юридическо лице по смисъла на чл. 17 от ЗНИ, като новосъздаденото юридическо лице е обвързано със заявлението и с инвестиционния проект, подадени от физическото лице или от обединението. Новосъздаденото юридическо лице се вписва в сертификата за инвестиция клас В.</w:t>
      </w:r>
    </w:p>
    <w:p w:rsidR="00725090" w:rsidRDefault="008B0EEC" w:rsidP="00B53606">
      <w:pPr>
        <w:pStyle w:val="11"/>
        <w:numPr>
          <w:ilvl w:val="0"/>
          <w:numId w:val="13"/>
        </w:numPr>
        <w:shd w:val="clear" w:color="auto" w:fill="auto"/>
        <w:tabs>
          <w:tab w:val="left" w:pos="380"/>
        </w:tabs>
        <w:spacing w:before="0" w:line="276" w:lineRule="auto"/>
        <w:ind w:left="20" w:right="20"/>
      </w:pPr>
      <w:r>
        <w:t>В случаите на ал.1 юридическото лице, което предстои да бъде учредено, може да бъде създадено и след подаване на заявлението по чл.10, ал.1, но не по-късно от момента на изготвяне на становището по чл.15, ал.1.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Чл.12. (1) Инвеститорите предоставят документи и сведения в общинската администрация по следните начини:</w:t>
      </w:r>
    </w:p>
    <w:p w:rsidR="00725090" w:rsidRDefault="008B0EEC" w:rsidP="00B53606">
      <w:pPr>
        <w:pStyle w:val="11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76" w:lineRule="auto"/>
        <w:ind w:left="20" w:right="20"/>
      </w:pPr>
      <w:r>
        <w:t xml:space="preserve">на хартиен и електронен носител или по електронен път без използване на електронен </w:t>
      </w:r>
      <w:r>
        <w:lastRenderedPageBreak/>
        <w:t>подпис;</w:t>
      </w:r>
    </w:p>
    <w:p w:rsidR="00725090" w:rsidRDefault="008B0EEC" w:rsidP="00B53606">
      <w:pPr>
        <w:pStyle w:val="11"/>
        <w:numPr>
          <w:ilvl w:val="0"/>
          <w:numId w:val="14"/>
        </w:numPr>
        <w:shd w:val="clear" w:color="auto" w:fill="auto"/>
        <w:tabs>
          <w:tab w:val="left" w:pos="279"/>
        </w:tabs>
        <w:spacing w:before="0" w:line="276" w:lineRule="auto"/>
        <w:ind w:left="20" w:right="20"/>
      </w:pPr>
      <w:r>
        <w:t>по електронен път с използване на универсален електронен подпис по реда на Закона за електронния документ и електронния подпис.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3" w:right="23"/>
      </w:pPr>
      <w:r>
        <w:t>(2) Електронните документи се подават на посочен адрес на официалната интернет страница на Общината, като приемането и потвърждаването им се извършва по реда на Закона за електронното управление.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13. (1) При постъпване на заявлението и документите по чл. 10 те се завеждат в деловодството на Общината, като се отбелязват датата на подаване на заявлението, поредният номер, данните на заявителя (фирма/имена, седалище и адрес на управление/постоянен адрес).</w:t>
      </w:r>
    </w:p>
    <w:p w:rsidR="00725090" w:rsidRDefault="008B0EEC" w:rsidP="00B53606">
      <w:pPr>
        <w:pStyle w:val="11"/>
        <w:numPr>
          <w:ilvl w:val="0"/>
          <w:numId w:val="15"/>
        </w:numPr>
        <w:shd w:val="clear" w:color="auto" w:fill="auto"/>
        <w:tabs>
          <w:tab w:val="left" w:pos="476"/>
        </w:tabs>
        <w:spacing w:before="0" w:line="276" w:lineRule="auto"/>
        <w:ind w:left="20" w:right="20"/>
      </w:pPr>
      <w:r>
        <w:t xml:space="preserve">Кметът или </w:t>
      </w:r>
      <w:proofErr w:type="spellStart"/>
      <w:r>
        <w:t>оправомощено</w:t>
      </w:r>
      <w:proofErr w:type="spellEnd"/>
      <w:r>
        <w:t xml:space="preserve"> от него длъжностно лице определя служителите от Общината, които да извършат оценка на заявлението и документите за съответствие с изискванията на ЗНИ, ППЗНИ и настоящата Наредба.</w:t>
      </w:r>
    </w:p>
    <w:p w:rsidR="00725090" w:rsidRDefault="008B0EEC" w:rsidP="00B53606">
      <w:pPr>
        <w:pStyle w:val="11"/>
        <w:numPr>
          <w:ilvl w:val="0"/>
          <w:numId w:val="15"/>
        </w:numPr>
        <w:shd w:val="clear" w:color="auto" w:fill="auto"/>
        <w:tabs>
          <w:tab w:val="left" w:pos="466"/>
        </w:tabs>
        <w:spacing w:before="0" w:line="276" w:lineRule="auto"/>
        <w:ind w:left="20" w:right="20"/>
      </w:pPr>
      <w:r>
        <w:t>Оценката по ал. 2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със заявлението и документите по чл. 10, както и с условията по чл. 4 и чл. 6.</w:t>
      </w:r>
    </w:p>
    <w:p w:rsidR="00725090" w:rsidRDefault="008B0EEC" w:rsidP="00B53606">
      <w:pPr>
        <w:pStyle w:val="11"/>
        <w:numPr>
          <w:ilvl w:val="0"/>
          <w:numId w:val="15"/>
        </w:numPr>
        <w:shd w:val="clear" w:color="auto" w:fill="auto"/>
        <w:tabs>
          <w:tab w:val="left" w:pos="452"/>
        </w:tabs>
        <w:spacing w:before="0" w:line="276" w:lineRule="auto"/>
        <w:ind w:left="20" w:right="20"/>
      </w:pPr>
      <w:r>
        <w:t>В случай че служителите по ал. 2 констатират несъответствия и/или непълноти в заявлението и документите по чл. 10, инвеститорът писмено се уведомява за тях и му се определя срок до два месеца от подаване на заявлението за отстраняването им.</w:t>
      </w:r>
    </w:p>
    <w:p w:rsidR="00725090" w:rsidRDefault="008B0EEC" w:rsidP="00B53606">
      <w:pPr>
        <w:pStyle w:val="11"/>
        <w:numPr>
          <w:ilvl w:val="0"/>
          <w:numId w:val="15"/>
        </w:numPr>
        <w:shd w:val="clear" w:color="auto" w:fill="auto"/>
        <w:tabs>
          <w:tab w:val="left" w:pos="433"/>
        </w:tabs>
        <w:spacing w:before="0" w:line="276" w:lineRule="auto"/>
        <w:ind w:left="20" w:right="20"/>
      </w:pPr>
      <w:r>
        <w:t xml:space="preserve">Уведомяването на инвеститора се извършва от Кмета или от </w:t>
      </w:r>
      <w:proofErr w:type="spellStart"/>
      <w:r>
        <w:t>оправомощено</w:t>
      </w:r>
      <w:proofErr w:type="spellEnd"/>
      <w:r>
        <w:t xml:space="preserve"> от него длъжностно лице, като се изпраща на хартиен носител или по електронен път по един или няколко от следните начини:</w:t>
      </w:r>
    </w:p>
    <w:p w:rsidR="00725090" w:rsidRDefault="008B0EEC" w:rsidP="00B53606">
      <w:pPr>
        <w:pStyle w:val="11"/>
        <w:numPr>
          <w:ilvl w:val="0"/>
          <w:numId w:val="16"/>
        </w:numPr>
        <w:shd w:val="clear" w:color="auto" w:fill="auto"/>
        <w:tabs>
          <w:tab w:val="left" w:pos="241"/>
        </w:tabs>
        <w:spacing w:before="0" w:line="276" w:lineRule="auto"/>
        <w:ind w:left="20"/>
      </w:pPr>
      <w:r>
        <w:t>препоръчано писмо с обратна разписка;</w:t>
      </w:r>
    </w:p>
    <w:p w:rsidR="00725090" w:rsidRDefault="008B0EEC" w:rsidP="00B53606">
      <w:pPr>
        <w:pStyle w:val="11"/>
        <w:numPr>
          <w:ilvl w:val="0"/>
          <w:numId w:val="16"/>
        </w:numPr>
        <w:shd w:val="clear" w:color="auto" w:fill="auto"/>
        <w:tabs>
          <w:tab w:val="left" w:pos="394"/>
        </w:tabs>
        <w:spacing w:before="0" w:line="276" w:lineRule="auto"/>
        <w:ind w:left="20" w:right="20"/>
      </w:pPr>
      <w:r>
        <w:t>на хартиен носител по реда на т. 1 и по електронна поща без използване на електронен подпис;</w:t>
      </w:r>
    </w:p>
    <w:p w:rsidR="00725090" w:rsidRDefault="008B0EEC" w:rsidP="00B53606">
      <w:pPr>
        <w:pStyle w:val="11"/>
        <w:numPr>
          <w:ilvl w:val="0"/>
          <w:numId w:val="16"/>
        </w:numPr>
        <w:shd w:val="clear" w:color="auto" w:fill="auto"/>
        <w:tabs>
          <w:tab w:val="left" w:pos="260"/>
        </w:tabs>
        <w:spacing w:before="0" w:line="276" w:lineRule="auto"/>
        <w:ind w:left="20"/>
      </w:pPr>
      <w:r>
        <w:t>по електронен път с използване на електронен подпис.</w:t>
      </w:r>
    </w:p>
    <w:p w:rsidR="00725090" w:rsidRDefault="008B0EEC" w:rsidP="00B53606">
      <w:pPr>
        <w:pStyle w:val="11"/>
        <w:numPr>
          <w:ilvl w:val="0"/>
          <w:numId w:val="15"/>
        </w:numPr>
        <w:shd w:val="clear" w:color="auto" w:fill="auto"/>
        <w:tabs>
          <w:tab w:val="left" w:pos="519"/>
        </w:tabs>
        <w:spacing w:before="0" w:line="276" w:lineRule="auto"/>
        <w:ind w:left="23" w:right="23"/>
      </w:pPr>
      <w:r>
        <w:t>Ако уведомлението не бъде прието от лицето на посочения от него адрес, уведомяването се счита за извършено с поставянето му на специално определено място в сградата на Общината.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 xml:space="preserve">Чл.14. (1) След постъпване на заявлението по чл.10 Кметът или </w:t>
      </w:r>
      <w:proofErr w:type="spellStart"/>
      <w:r>
        <w:t>оправомощено</w:t>
      </w:r>
      <w:proofErr w:type="spellEnd"/>
      <w:r>
        <w:t xml:space="preserve"> от него длъжностно лице издава на заявителя удостоверение по образец съгласно приложение № 2.</w:t>
      </w:r>
    </w:p>
    <w:p w:rsidR="00725090" w:rsidRDefault="008B0EEC" w:rsidP="00B53606">
      <w:pPr>
        <w:pStyle w:val="1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76" w:lineRule="auto"/>
        <w:ind w:left="23" w:right="23"/>
      </w:pPr>
      <w:r>
        <w:t>При представяне на удостоверението по ал. 1 органите на изпълнителната власт и техните администрации са длъжни да оказват пълно съдействие на инвеститора за получаване на документи, необходими за издаване на сертификата за клас В инвестиция, и да уведомят Общината за определените служители/звена за предоставяне на информационно обслужване съгласно посоченото в удостоверението.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15. (1) След извършване на оценка на заявлението и документите по чл. 10 служителите по чл.13, ал. 2 изготвят становище за издаване на сертификат за клас инвестиция В.</w:t>
      </w:r>
    </w:p>
    <w:p w:rsidR="00725090" w:rsidRDefault="008B0EEC" w:rsidP="00B53606">
      <w:pPr>
        <w:pStyle w:val="11"/>
        <w:numPr>
          <w:ilvl w:val="0"/>
          <w:numId w:val="18"/>
        </w:numPr>
        <w:shd w:val="clear" w:color="auto" w:fill="auto"/>
        <w:tabs>
          <w:tab w:val="left" w:pos="351"/>
        </w:tabs>
        <w:spacing w:before="0" w:line="276" w:lineRule="auto"/>
        <w:ind w:left="20"/>
      </w:pPr>
      <w:r>
        <w:t>Въз основа на изготвеното становище Кметът:</w:t>
      </w:r>
    </w:p>
    <w:p w:rsidR="00725090" w:rsidRDefault="008B0EEC" w:rsidP="00B53606">
      <w:pPr>
        <w:pStyle w:val="11"/>
        <w:numPr>
          <w:ilvl w:val="0"/>
          <w:numId w:val="19"/>
        </w:numPr>
        <w:shd w:val="clear" w:color="auto" w:fill="auto"/>
        <w:tabs>
          <w:tab w:val="left" w:pos="418"/>
        </w:tabs>
        <w:spacing w:before="0" w:line="276" w:lineRule="auto"/>
        <w:ind w:left="20" w:right="20"/>
      </w:pPr>
      <w:r>
        <w:t xml:space="preserve">изготвя мотивирано предложение до Общински съвет </w:t>
      </w:r>
      <w:r w:rsidR="00DD4254">
        <w:t>Елена</w:t>
      </w:r>
      <w:r>
        <w:t xml:space="preserve"> за издаване на сертификат за инвестиция клас В или за отказ в случаите по чл. 17;</w:t>
      </w:r>
    </w:p>
    <w:p w:rsidR="00725090" w:rsidRDefault="008B0EEC" w:rsidP="00B53606">
      <w:pPr>
        <w:pStyle w:val="11"/>
        <w:numPr>
          <w:ilvl w:val="0"/>
          <w:numId w:val="19"/>
        </w:numPr>
        <w:shd w:val="clear" w:color="auto" w:fill="auto"/>
        <w:tabs>
          <w:tab w:val="left" w:pos="395"/>
        </w:tabs>
        <w:spacing w:before="0" w:line="276" w:lineRule="auto"/>
        <w:ind w:left="40" w:right="40"/>
      </w:pPr>
      <w:r>
        <w:t>изпраща до Общинския съвет предложението по т. 1 заедно с окомплектованите документи по чл. 10, ал. 1 и 2 в 30-дневен срок от постъпването им или от датата на отстраняване на несъответствията и/или непълнотите по чл.13,ал.4.</w:t>
      </w:r>
    </w:p>
    <w:p w:rsidR="00725090" w:rsidRDefault="008B0EEC" w:rsidP="00B53606">
      <w:pPr>
        <w:pStyle w:val="11"/>
        <w:numPr>
          <w:ilvl w:val="0"/>
          <w:numId w:val="18"/>
        </w:numPr>
        <w:shd w:val="clear" w:color="auto" w:fill="auto"/>
        <w:tabs>
          <w:tab w:val="left" w:pos="371"/>
        </w:tabs>
        <w:spacing w:before="0" w:line="276" w:lineRule="auto"/>
        <w:ind w:left="40"/>
      </w:pPr>
      <w:r>
        <w:t>Предложението по ал. 2, т.1 съдържа:</w:t>
      </w:r>
    </w:p>
    <w:p w:rsidR="00725090" w:rsidRDefault="008B0EEC" w:rsidP="00B53606">
      <w:pPr>
        <w:pStyle w:val="11"/>
        <w:numPr>
          <w:ilvl w:val="0"/>
          <w:numId w:val="20"/>
        </w:numPr>
        <w:shd w:val="clear" w:color="auto" w:fill="auto"/>
        <w:tabs>
          <w:tab w:val="left" w:pos="352"/>
        </w:tabs>
        <w:spacing w:before="0" w:line="276" w:lineRule="auto"/>
        <w:ind w:left="40" w:right="40"/>
      </w:pPr>
      <w:r>
        <w:t xml:space="preserve">пълна и точна преценка с мотиви за издаването на сертификат за инвестиция клас В </w:t>
      </w:r>
      <w:proofErr w:type="spellStart"/>
      <w:r>
        <w:t>в</w:t>
      </w:r>
      <w:proofErr w:type="spellEnd"/>
      <w:r>
        <w:t xml:space="preserve"> </w:t>
      </w:r>
      <w:r>
        <w:lastRenderedPageBreak/>
        <w:t>съответствие с изискванията на ЗНИ, ППЗНИ и на настоящата Наредба, или</w:t>
      </w:r>
    </w:p>
    <w:p w:rsidR="00725090" w:rsidRDefault="008B0EEC" w:rsidP="00B53606">
      <w:pPr>
        <w:pStyle w:val="11"/>
        <w:numPr>
          <w:ilvl w:val="0"/>
          <w:numId w:val="20"/>
        </w:numPr>
        <w:shd w:val="clear" w:color="auto" w:fill="auto"/>
        <w:tabs>
          <w:tab w:val="left" w:pos="280"/>
        </w:tabs>
        <w:spacing w:before="0" w:line="276" w:lineRule="auto"/>
        <w:ind w:left="40"/>
      </w:pPr>
      <w:r>
        <w:t>основания за отказ за издаване на сертификат за инвестиция клас В.</w:t>
      </w:r>
    </w:p>
    <w:p w:rsidR="00725090" w:rsidRDefault="008B0EEC" w:rsidP="00B53606">
      <w:pPr>
        <w:pStyle w:val="11"/>
        <w:numPr>
          <w:ilvl w:val="0"/>
          <w:numId w:val="18"/>
        </w:numPr>
        <w:shd w:val="clear" w:color="auto" w:fill="auto"/>
        <w:tabs>
          <w:tab w:val="left" w:pos="376"/>
        </w:tabs>
        <w:spacing w:before="0" w:line="276" w:lineRule="auto"/>
        <w:ind w:left="40"/>
      </w:pPr>
      <w:r>
        <w:t>Към предложението се прилагат заявлението и документите по чл. 10.</w:t>
      </w:r>
    </w:p>
    <w:p w:rsidR="00725090" w:rsidRDefault="008B0EEC" w:rsidP="00B53606">
      <w:pPr>
        <w:pStyle w:val="11"/>
        <w:numPr>
          <w:ilvl w:val="0"/>
          <w:numId w:val="18"/>
        </w:numPr>
        <w:shd w:val="clear" w:color="auto" w:fill="auto"/>
        <w:tabs>
          <w:tab w:val="left" w:pos="410"/>
        </w:tabs>
        <w:spacing w:before="0" w:line="276" w:lineRule="auto"/>
        <w:ind w:left="40" w:right="40"/>
      </w:pPr>
      <w:r>
        <w:t>Когато са констатирани несъответствия и/или непълноти по реда на чл. 13, ал. 4, срокът по ал. 2, т.2 започва да тече от датата на отстраняването им.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40" w:right="40"/>
      </w:pPr>
      <w:r>
        <w:t>Чл. 16. (1) Общинският съвет разглежда предложението по чл.15,ал.2 и в едномесечен срок от получаването му взема решение за издаване или за отказ за издаване на сертификат за клас В инвестиция.</w:t>
      </w:r>
    </w:p>
    <w:p w:rsidR="00725090" w:rsidRDefault="008B0EEC" w:rsidP="00B53606">
      <w:pPr>
        <w:pStyle w:val="11"/>
        <w:numPr>
          <w:ilvl w:val="0"/>
          <w:numId w:val="21"/>
        </w:numPr>
        <w:shd w:val="clear" w:color="auto" w:fill="auto"/>
        <w:tabs>
          <w:tab w:val="left" w:pos="434"/>
        </w:tabs>
        <w:spacing w:before="0" w:line="276" w:lineRule="auto"/>
        <w:ind w:left="40" w:right="40"/>
      </w:pPr>
      <w:r>
        <w:t>Общинският съвет връща предложението и приложените към него документи за извършване на повторна оценка в случаите на несъответствие с някое от изискванията на ЗНИ, ППЗНИ и настоящата Наредба.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40"/>
      </w:pPr>
      <w:r>
        <w:t>Чл. 17. Сертификат за клас В инвестиция не се издава, когато:</w:t>
      </w:r>
    </w:p>
    <w:p w:rsidR="00725090" w:rsidRDefault="008B0EEC" w:rsidP="00B53606">
      <w:pPr>
        <w:pStyle w:val="11"/>
        <w:numPr>
          <w:ilvl w:val="0"/>
          <w:numId w:val="22"/>
        </w:numPr>
        <w:shd w:val="clear" w:color="auto" w:fill="auto"/>
        <w:tabs>
          <w:tab w:val="left" w:pos="261"/>
        </w:tabs>
        <w:spacing w:before="0" w:line="276" w:lineRule="auto"/>
        <w:ind w:left="40"/>
      </w:pPr>
      <w:r>
        <w:t>не са спазени изискванията на чл. 10, или</w:t>
      </w:r>
    </w:p>
    <w:p w:rsidR="00725090" w:rsidRDefault="008B0EEC" w:rsidP="00B53606">
      <w:pPr>
        <w:pStyle w:val="11"/>
        <w:numPr>
          <w:ilvl w:val="0"/>
          <w:numId w:val="22"/>
        </w:numPr>
        <w:shd w:val="clear" w:color="auto" w:fill="auto"/>
        <w:tabs>
          <w:tab w:val="left" w:pos="285"/>
        </w:tabs>
        <w:spacing w:before="0" w:line="276" w:lineRule="auto"/>
        <w:ind w:left="40"/>
      </w:pPr>
      <w:r>
        <w:t>инвестицията не отговаря на условията по чл. 4, или</w:t>
      </w:r>
    </w:p>
    <w:p w:rsidR="00725090" w:rsidRDefault="008B0EEC" w:rsidP="00B53606">
      <w:pPr>
        <w:pStyle w:val="11"/>
        <w:numPr>
          <w:ilvl w:val="0"/>
          <w:numId w:val="22"/>
        </w:numPr>
        <w:shd w:val="clear" w:color="auto" w:fill="auto"/>
        <w:tabs>
          <w:tab w:val="left" w:pos="280"/>
        </w:tabs>
        <w:spacing w:before="0" w:line="276" w:lineRule="auto"/>
        <w:ind w:left="40"/>
      </w:pPr>
      <w:r>
        <w:t>е налице някое от обстоятелствата по чл. 6, или</w:t>
      </w:r>
    </w:p>
    <w:p w:rsidR="00725090" w:rsidRDefault="008B0EEC" w:rsidP="00B53606">
      <w:pPr>
        <w:pStyle w:val="11"/>
        <w:numPr>
          <w:ilvl w:val="0"/>
          <w:numId w:val="22"/>
        </w:numPr>
        <w:shd w:val="clear" w:color="auto" w:fill="auto"/>
        <w:tabs>
          <w:tab w:val="left" w:pos="285"/>
        </w:tabs>
        <w:spacing w:before="0" w:line="276" w:lineRule="auto"/>
        <w:ind w:left="40"/>
      </w:pPr>
      <w:r>
        <w:t>инвестицията е на лице по чл. 5, или</w:t>
      </w:r>
    </w:p>
    <w:p w:rsidR="00725090" w:rsidRDefault="008B0EEC" w:rsidP="00B53606">
      <w:pPr>
        <w:pStyle w:val="11"/>
        <w:numPr>
          <w:ilvl w:val="0"/>
          <w:numId w:val="22"/>
        </w:numPr>
        <w:shd w:val="clear" w:color="auto" w:fill="auto"/>
        <w:tabs>
          <w:tab w:val="left" w:pos="362"/>
        </w:tabs>
        <w:spacing w:before="0" w:line="276" w:lineRule="auto"/>
        <w:ind w:left="40" w:right="40"/>
      </w:pPr>
      <w:r>
        <w:t>са допуснати несъответствия и/или непълноти в представените документи по чл. 10 и те не са отстранени в срок до 6 месеца, считано от датата на подаване на заявлението.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40"/>
      </w:pPr>
      <w:r>
        <w:t>Чл. 18. (1) Кметът на Общината: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352"/>
        </w:tabs>
        <w:spacing w:before="0" w:line="276" w:lineRule="auto"/>
        <w:ind w:left="40" w:right="40"/>
      </w:pPr>
      <w:r>
        <w:t>в едномесечен срок от влизане в сила на решението на Общинския съвет по чл.16 за издаване на сертификат за инвестиция клас В издава същия въз основа на решението;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352"/>
        </w:tabs>
        <w:spacing w:before="0" w:line="276" w:lineRule="auto"/>
        <w:ind w:left="40" w:right="40"/>
      </w:pPr>
      <w:r>
        <w:t>в едномесечен срок от влизане в сила на решението на Общинския съвет по чл.16, с което е постановен отказ за издаване на сертификат за инвестиция клас В, отказва издаването му по реда на Административно процесуалния кодекс в случаите по чл. 17;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280"/>
        </w:tabs>
        <w:spacing w:before="0" w:line="276" w:lineRule="auto"/>
        <w:ind w:left="40"/>
      </w:pPr>
      <w:r>
        <w:t>прилага насърчителните мерки по чл. 7, ал. 2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390"/>
        </w:tabs>
        <w:spacing w:before="0" w:line="276" w:lineRule="auto"/>
        <w:ind w:left="40" w:right="40"/>
      </w:pPr>
      <w:r>
        <w:t>в случаите на прилагане на мярката по чл. 24, ал. 1, т. 1 и 2 за имоти - частна общинска собственост, възлага изготвянето на оценка по смисъла на чл. 24, ал. 2;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419"/>
        </w:tabs>
        <w:spacing w:before="0" w:line="276" w:lineRule="auto"/>
        <w:ind w:left="40" w:right="40"/>
      </w:pPr>
      <w:r>
        <w:t>предоставя информация на областния управител за постъпилите инвестиционни предложения, издадените сертификати клас В и прилагането на мярката по чл. 24, ал. 1, т. 1 и 2;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280"/>
        </w:tabs>
        <w:spacing w:before="0" w:line="276" w:lineRule="auto"/>
        <w:ind w:left="40"/>
      </w:pPr>
      <w:r>
        <w:t>поддържа в електронна база данни следната информация:</w:t>
      </w:r>
    </w:p>
    <w:p w:rsidR="00725090" w:rsidRDefault="008B0EEC" w:rsidP="00B53606">
      <w:pPr>
        <w:pStyle w:val="11"/>
        <w:numPr>
          <w:ilvl w:val="1"/>
          <w:numId w:val="23"/>
        </w:numPr>
        <w:shd w:val="clear" w:color="auto" w:fill="auto"/>
        <w:tabs>
          <w:tab w:val="left" w:pos="578"/>
        </w:tabs>
        <w:spacing w:before="0" w:line="276" w:lineRule="auto"/>
        <w:ind w:left="40" w:right="40"/>
      </w:pPr>
      <w:r>
        <w:t>актуален списък със свободните терени и други недвижими имоти, които Общината е решила да предоставя за осъществяване на инвестиции;</w:t>
      </w:r>
    </w:p>
    <w:p w:rsidR="00725090" w:rsidRDefault="008B0EEC" w:rsidP="00B53606">
      <w:pPr>
        <w:pStyle w:val="11"/>
        <w:numPr>
          <w:ilvl w:val="1"/>
          <w:numId w:val="23"/>
        </w:numPr>
        <w:shd w:val="clear" w:color="auto" w:fill="auto"/>
        <w:tabs>
          <w:tab w:val="left" w:pos="587"/>
        </w:tabs>
        <w:spacing w:before="0" w:line="276" w:lineRule="auto"/>
        <w:ind w:left="40" w:right="40"/>
      </w:pPr>
      <w:r>
        <w:t>формуляри и образци за кандидатстване за получаване на сертификат за инвестиция клас В и ползване на насърчителните мерки съгласно настоящата Наредба.</w:t>
      </w:r>
    </w:p>
    <w:p w:rsidR="00725090" w:rsidRDefault="008B0EEC" w:rsidP="00B53606">
      <w:pPr>
        <w:pStyle w:val="11"/>
        <w:numPr>
          <w:ilvl w:val="1"/>
          <w:numId w:val="23"/>
        </w:numPr>
        <w:shd w:val="clear" w:color="auto" w:fill="auto"/>
        <w:tabs>
          <w:tab w:val="left" w:pos="549"/>
        </w:tabs>
        <w:spacing w:before="0" w:line="276" w:lineRule="auto"/>
        <w:ind w:left="40" w:right="40"/>
      </w:pPr>
      <w:r>
        <w:t>информация за издадените сертификати за инвестиция клас В от Общината, съдържаща най-малко данните по чл.20, ал.2, т.1-7.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290"/>
        </w:tabs>
        <w:spacing w:before="0" w:line="276" w:lineRule="auto"/>
        <w:ind w:left="40" w:right="40"/>
      </w:pPr>
      <w:r>
        <w:t>определя длъжностни лица, които да поддържат електронната база данни по т.6, като данните се актуализират годишно с постъпилата информация по чл.19.</w:t>
      </w:r>
    </w:p>
    <w:p w:rsidR="00725090" w:rsidRDefault="008B0EEC" w:rsidP="00B53606">
      <w:pPr>
        <w:pStyle w:val="11"/>
        <w:numPr>
          <w:ilvl w:val="0"/>
          <w:numId w:val="23"/>
        </w:numPr>
        <w:shd w:val="clear" w:color="auto" w:fill="auto"/>
        <w:tabs>
          <w:tab w:val="left" w:pos="405"/>
        </w:tabs>
        <w:spacing w:before="0" w:after="236" w:line="276" w:lineRule="auto"/>
        <w:ind w:left="40" w:right="40"/>
      </w:pPr>
      <w:r>
        <w:t>изготвя годишен доклад за издадените сертификати за инвестиция от клас В и предоставените насърчителни мерки, който представя на областния управител и изпълнителния директор на Българската агенция за инвестиции (БАИ). Кметът може да предостави упражняването на това правомощие на определено от него длъжностно лице.</w:t>
      </w:r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after="244" w:line="276" w:lineRule="auto"/>
        <w:ind w:left="20"/>
        <w:rPr>
          <w:b/>
        </w:rPr>
      </w:pPr>
      <w:bookmarkStart w:id="7" w:name="bookmark6"/>
      <w:r w:rsidRPr="001C4F1A">
        <w:rPr>
          <w:b/>
        </w:rPr>
        <w:lastRenderedPageBreak/>
        <w:t xml:space="preserve">РАЗДЕЛ I V 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44" w:line="276" w:lineRule="auto"/>
        <w:ind w:left="20"/>
        <w:rPr>
          <w:b/>
        </w:rPr>
      </w:pPr>
      <w:r w:rsidRPr="001C4F1A">
        <w:rPr>
          <w:b/>
        </w:rPr>
        <w:t>СЕРТИФИКАТ ЗА КЛАС В ИНВЕСТИЦИЯ</w:t>
      </w:r>
      <w:bookmarkEnd w:id="7"/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40"/>
      </w:pPr>
      <w:r>
        <w:t>Чл. 19. (1) За инвестициите от клас В се издава сертификат по образец съгласно приложение №3.</w:t>
      </w:r>
    </w:p>
    <w:p w:rsidR="00725090" w:rsidRDefault="008B0EEC" w:rsidP="00B53606">
      <w:pPr>
        <w:pStyle w:val="11"/>
        <w:numPr>
          <w:ilvl w:val="0"/>
          <w:numId w:val="24"/>
        </w:numPr>
        <w:shd w:val="clear" w:color="auto" w:fill="auto"/>
        <w:tabs>
          <w:tab w:val="left" w:pos="366"/>
        </w:tabs>
        <w:spacing w:before="0" w:line="276" w:lineRule="auto"/>
        <w:ind w:left="20"/>
      </w:pPr>
      <w:r>
        <w:t>Сертификатът съдържа следните реквизити: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246"/>
        </w:tabs>
        <w:spacing w:before="0" w:line="276" w:lineRule="auto"/>
        <w:ind w:left="20"/>
      </w:pPr>
      <w:r>
        <w:t>пореден номер;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342"/>
        </w:tabs>
        <w:spacing w:before="0" w:line="276" w:lineRule="auto"/>
        <w:ind w:left="20" w:right="40"/>
      </w:pPr>
      <w:r>
        <w:t>наименование и местонахождение на инвестиционния проект и икономическата дейност, в която се осъществява;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279"/>
        </w:tabs>
        <w:spacing w:before="0" w:line="276" w:lineRule="auto"/>
        <w:ind w:left="20" w:right="40"/>
      </w:pPr>
      <w:r>
        <w:t>информацията по секция I, раздел 1А, т. 1 - 5 и 7 или съответно по секция I, раздел 1Б от заявлението по чл. 10, ал. 1;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270"/>
        </w:tabs>
        <w:spacing w:before="0" w:line="276" w:lineRule="auto"/>
        <w:ind w:left="20"/>
      </w:pPr>
      <w:r>
        <w:t>клас на инвестицията;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294"/>
        </w:tabs>
        <w:spacing w:before="0" w:line="276" w:lineRule="auto"/>
        <w:ind w:left="20" w:right="40"/>
      </w:pPr>
      <w:r>
        <w:t>правата на инвеститора за ползване на мерките за насърчаване на инвестициите по чл. 7, ал. 2 в случаите, когато са заявили намерението да ги ползват в заявлението по чл.</w:t>
      </w:r>
    </w:p>
    <w:p w:rsidR="00725090" w:rsidRDefault="008B0EEC" w:rsidP="00B53606">
      <w:pPr>
        <w:pStyle w:val="11"/>
        <w:numPr>
          <w:ilvl w:val="0"/>
          <w:numId w:val="26"/>
        </w:numPr>
        <w:shd w:val="clear" w:color="auto" w:fill="auto"/>
        <w:tabs>
          <w:tab w:val="left" w:pos="294"/>
          <w:tab w:val="left" w:pos="366"/>
        </w:tabs>
        <w:spacing w:before="0" w:line="276" w:lineRule="auto"/>
        <w:ind w:left="20"/>
      </w:pPr>
      <w:r>
        <w:t>ал. 1;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260"/>
        </w:tabs>
        <w:spacing w:before="0" w:line="276" w:lineRule="auto"/>
        <w:ind w:left="20"/>
      </w:pPr>
      <w:r>
        <w:t>дата на издаване и срок на валидност;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260"/>
        </w:tabs>
        <w:spacing w:before="0" w:line="276" w:lineRule="auto"/>
        <w:ind w:left="20"/>
      </w:pPr>
      <w:r>
        <w:t>основание за издаване;</w:t>
      </w:r>
    </w:p>
    <w:p w:rsidR="00725090" w:rsidRDefault="008B0EEC" w:rsidP="00B53606">
      <w:pPr>
        <w:pStyle w:val="11"/>
        <w:numPr>
          <w:ilvl w:val="0"/>
          <w:numId w:val="25"/>
        </w:numPr>
        <w:shd w:val="clear" w:color="auto" w:fill="auto"/>
        <w:tabs>
          <w:tab w:val="left" w:pos="260"/>
        </w:tabs>
        <w:spacing w:before="0" w:line="276" w:lineRule="auto"/>
        <w:ind w:left="20"/>
      </w:pPr>
      <w:r>
        <w:t>подпис на Кмета на Общината и печат.</w:t>
      </w:r>
    </w:p>
    <w:p w:rsidR="00725090" w:rsidRDefault="008B0EEC" w:rsidP="00B53606">
      <w:pPr>
        <w:pStyle w:val="11"/>
        <w:numPr>
          <w:ilvl w:val="0"/>
          <w:numId w:val="24"/>
        </w:numPr>
        <w:shd w:val="clear" w:color="auto" w:fill="auto"/>
        <w:tabs>
          <w:tab w:val="left" w:pos="452"/>
        </w:tabs>
        <w:spacing w:before="0" w:line="276" w:lineRule="auto"/>
        <w:ind w:left="20" w:right="40"/>
      </w:pPr>
      <w:r>
        <w:t>Валидността на сертификата не може да надвишава 3 години от датата на издаването му с изключение на случаите, предвидени в чл. 23.</w:t>
      </w:r>
    </w:p>
    <w:p w:rsidR="00725090" w:rsidRDefault="008B0EEC" w:rsidP="00B53606">
      <w:pPr>
        <w:pStyle w:val="11"/>
        <w:numPr>
          <w:ilvl w:val="0"/>
          <w:numId w:val="24"/>
        </w:numPr>
        <w:shd w:val="clear" w:color="auto" w:fill="auto"/>
        <w:tabs>
          <w:tab w:val="left" w:pos="375"/>
        </w:tabs>
        <w:spacing w:before="0" w:line="276" w:lineRule="auto"/>
        <w:ind w:left="23" w:right="40"/>
      </w:pPr>
      <w:r>
        <w:t>Сертификатът се издава в два екземпляра на български език - единият екземпляр се съхранява в администрацията на Общината, а другият се предоставя на инвеститора. В случай че инвеститорът е чуждестранно лице или български инвеститор поиска, сертификатът се издава и на английски език.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40"/>
      </w:pPr>
      <w:r>
        <w:t>Чл. 20. (1) Издадените сертификати се вписват в електронна база данни по чл.18,ал.1,т.6.</w:t>
      </w:r>
    </w:p>
    <w:p w:rsidR="00725090" w:rsidRDefault="008B0EEC" w:rsidP="00B53606">
      <w:pPr>
        <w:pStyle w:val="11"/>
        <w:numPr>
          <w:ilvl w:val="0"/>
          <w:numId w:val="27"/>
        </w:numPr>
        <w:shd w:val="clear" w:color="auto" w:fill="auto"/>
        <w:tabs>
          <w:tab w:val="left" w:pos="351"/>
        </w:tabs>
        <w:spacing w:before="0" w:line="276" w:lineRule="auto"/>
        <w:ind w:left="20" w:right="40"/>
      </w:pPr>
      <w:r>
        <w:t>Електронната база данни по ал. 1 съдържа следната информация: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46"/>
        </w:tabs>
        <w:spacing w:before="0" w:line="276" w:lineRule="auto"/>
        <w:ind w:left="20" w:right="40"/>
      </w:pPr>
      <w:r>
        <w:t>номер и дата на заявлението за издаване на сертификат;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70"/>
        </w:tabs>
        <w:spacing w:before="0" w:line="276" w:lineRule="auto"/>
        <w:ind w:left="20" w:right="40"/>
      </w:pPr>
      <w:r>
        <w:t>номер, дата на издаване и срок на валидност на сертификата;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74"/>
        </w:tabs>
        <w:spacing w:before="0" w:line="276" w:lineRule="auto"/>
        <w:ind w:left="20" w:right="40"/>
      </w:pPr>
      <w:r>
        <w:t>информацията по секция I, раздел 1А или съответно</w:t>
      </w:r>
      <w:r w:rsidR="00DD4254">
        <w:t xml:space="preserve"> по секция I, раздел 1Б, т.1 от </w:t>
      </w:r>
      <w:r>
        <w:t>заявлението по чл. 10, ал. 1;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65"/>
        </w:tabs>
        <w:spacing w:before="0" w:line="276" w:lineRule="auto"/>
        <w:ind w:left="20" w:right="40"/>
      </w:pPr>
      <w:r>
        <w:t>размер и клас на инвестицията;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60"/>
        </w:tabs>
        <w:spacing w:before="0" w:line="276" w:lineRule="auto"/>
        <w:ind w:left="20" w:right="40"/>
      </w:pPr>
      <w:r>
        <w:t>икономически дейности, в които се осъществява инвестицията, и основни продукти;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65"/>
        </w:tabs>
        <w:spacing w:before="0" w:line="276" w:lineRule="auto"/>
        <w:ind w:left="20" w:right="40"/>
      </w:pPr>
      <w:r>
        <w:t>местонахождение на инвестицията;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65"/>
        </w:tabs>
        <w:spacing w:before="0" w:line="276" w:lineRule="auto"/>
        <w:ind w:left="20" w:right="40"/>
      </w:pPr>
      <w:r>
        <w:t>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помощи;</w:t>
      </w:r>
    </w:p>
    <w:p w:rsidR="00725090" w:rsidRDefault="008B0EEC" w:rsidP="00B53606">
      <w:pPr>
        <w:pStyle w:val="11"/>
        <w:numPr>
          <w:ilvl w:val="0"/>
          <w:numId w:val="28"/>
        </w:numPr>
        <w:shd w:val="clear" w:color="auto" w:fill="auto"/>
        <w:tabs>
          <w:tab w:val="left" w:pos="255"/>
        </w:tabs>
        <w:spacing w:before="0" w:line="276" w:lineRule="auto"/>
        <w:ind w:left="20" w:right="40"/>
      </w:pPr>
      <w:r>
        <w:t>друга информация от заявлението по чл. 10, ал. 1.</w:t>
      </w:r>
    </w:p>
    <w:p w:rsidR="00725090" w:rsidRDefault="008B0EEC" w:rsidP="00B53606">
      <w:pPr>
        <w:pStyle w:val="11"/>
        <w:numPr>
          <w:ilvl w:val="0"/>
          <w:numId w:val="27"/>
        </w:numPr>
        <w:shd w:val="clear" w:color="auto" w:fill="auto"/>
        <w:tabs>
          <w:tab w:val="left" w:pos="356"/>
        </w:tabs>
        <w:spacing w:before="0" w:line="276" w:lineRule="auto"/>
        <w:ind w:left="20" w:right="40"/>
      </w:pPr>
      <w:r>
        <w:t>Публичната част на електронната база данни по ал. 1 е общодостъпна на интернет страницата на Общината и съдържа информацията по чл. 19, ал. 2, включително за приложените мерки по ЗНИ.</w:t>
      </w:r>
    </w:p>
    <w:p w:rsidR="00725090" w:rsidRDefault="008B0EEC" w:rsidP="00B53606">
      <w:pPr>
        <w:pStyle w:val="11"/>
        <w:numPr>
          <w:ilvl w:val="0"/>
          <w:numId w:val="27"/>
        </w:numPr>
        <w:shd w:val="clear" w:color="auto" w:fill="auto"/>
        <w:tabs>
          <w:tab w:val="left" w:pos="380"/>
        </w:tabs>
        <w:spacing w:before="0" w:line="276" w:lineRule="auto"/>
        <w:ind w:left="23" w:right="40"/>
      </w:pPr>
      <w:r>
        <w:t xml:space="preserve">Издаденият сертификат, заявлението, документите по чл. 10, ал. 1 и мотивираното предложение по чл. 15, ал. 2 се съхраняват в администрацията на Община </w:t>
      </w:r>
      <w:r w:rsidR="00DD4254">
        <w:t>Елена</w:t>
      </w:r>
      <w:r>
        <w:t xml:space="preserve"> съгласно изискванията на Закона за Националния архивен фонд.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/>
      </w:pPr>
      <w:r>
        <w:t>Чл. 21. (1) При промяна на обстоятелствата, вписани в електронната база данни по чл.20, ал.2 инвеститорите са длъжни да подадат заявление до Кмета на Общината в 14- дневен срок от настъпване на промяната, в което се описва настъпилата промяна, и се прилагат съответните документи, удостоверяващи промяната.</w:t>
      </w:r>
    </w:p>
    <w:p w:rsidR="00725090" w:rsidRDefault="008B0EEC" w:rsidP="00B53606">
      <w:pPr>
        <w:pStyle w:val="11"/>
        <w:numPr>
          <w:ilvl w:val="0"/>
          <w:numId w:val="29"/>
        </w:numPr>
        <w:shd w:val="clear" w:color="auto" w:fill="auto"/>
        <w:tabs>
          <w:tab w:val="left" w:pos="356"/>
        </w:tabs>
        <w:spacing w:before="0" w:line="276" w:lineRule="auto"/>
        <w:ind w:left="20"/>
      </w:pPr>
      <w:r>
        <w:lastRenderedPageBreak/>
        <w:t>Към заявлението по ал. 1 се прилагат документите, удостоверяващи промяната.</w:t>
      </w:r>
    </w:p>
    <w:p w:rsidR="00725090" w:rsidRDefault="008B0EEC" w:rsidP="00B53606">
      <w:pPr>
        <w:pStyle w:val="11"/>
        <w:numPr>
          <w:ilvl w:val="0"/>
          <w:numId w:val="29"/>
        </w:numPr>
        <w:shd w:val="clear" w:color="auto" w:fill="auto"/>
        <w:tabs>
          <w:tab w:val="left" w:pos="457"/>
        </w:tabs>
        <w:spacing w:before="0" w:line="276" w:lineRule="auto"/>
        <w:ind w:left="20" w:right="20"/>
      </w:pPr>
      <w:r>
        <w:t xml:space="preserve">При настъпило </w:t>
      </w:r>
      <w:proofErr w:type="spellStart"/>
      <w:r>
        <w:t>правоприемство</w:t>
      </w:r>
      <w:proofErr w:type="spellEnd"/>
      <w:r>
        <w:t xml:space="preserve"> спрямо предприятието или производството - предмет на инвестицията, новото лице представя документите по ал. 2, както и отчет за изпълнението на първоначално заявения инвестиционен проект, одобрен от Кмета на Община </w:t>
      </w:r>
      <w:r w:rsidR="00DD4254">
        <w:t>Елена</w:t>
      </w:r>
      <w:r>
        <w:t xml:space="preserve"> и публикуван на интернет страницата на Община </w:t>
      </w:r>
      <w:r w:rsidR="00DD4254">
        <w:t>Елена</w:t>
      </w:r>
      <w:r>
        <w:t>.</w:t>
      </w:r>
    </w:p>
    <w:p w:rsidR="00725090" w:rsidRDefault="008B0EEC" w:rsidP="00B53606">
      <w:pPr>
        <w:pStyle w:val="11"/>
        <w:numPr>
          <w:ilvl w:val="0"/>
          <w:numId w:val="29"/>
        </w:numPr>
        <w:shd w:val="clear" w:color="auto" w:fill="auto"/>
        <w:tabs>
          <w:tab w:val="left" w:pos="390"/>
        </w:tabs>
        <w:spacing w:before="0" w:line="276" w:lineRule="auto"/>
        <w:ind w:left="20" w:right="20"/>
      </w:pPr>
      <w:r>
        <w:t>Вписването на промяната се извършва по реда на чл.</w:t>
      </w:r>
      <w:r w:rsidR="00DD4254">
        <w:t xml:space="preserve"> </w:t>
      </w:r>
      <w:r>
        <w:t xml:space="preserve">15, </w:t>
      </w:r>
      <w:r w:rsidR="00DD4254">
        <w:t xml:space="preserve">чл. </w:t>
      </w:r>
      <w:r>
        <w:t xml:space="preserve">16 и </w:t>
      </w:r>
      <w:r w:rsidR="00DD4254">
        <w:t xml:space="preserve">1л. </w:t>
      </w:r>
      <w:r>
        <w:t>18,</w:t>
      </w:r>
      <w:r w:rsidR="00DD4254">
        <w:t xml:space="preserve"> </w:t>
      </w:r>
      <w:r>
        <w:t>ал.</w:t>
      </w:r>
      <w:r w:rsidR="00DD4254">
        <w:t xml:space="preserve"> </w:t>
      </w:r>
      <w:r>
        <w:t>1,</w:t>
      </w:r>
      <w:r w:rsidR="00DD4254">
        <w:t xml:space="preserve"> </w:t>
      </w:r>
      <w:r>
        <w:t>т.</w:t>
      </w:r>
      <w:r w:rsidR="00DD4254">
        <w:t xml:space="preserve"> </w:t>
      </w:r>
      <w:r>
        <w:t>1 и 2 след преценка на представените документи в срок до 14 дни от постъпване на заявлението.</w:t>
      </w:r>
    </w:p>
    <w:p w:rsidR="00725090" w:rsidRDefault="008B0EEC" w:rsidP="00B53606">
      <w:pPr>
        <w:pStyle w:val="11"/>
        <w:numPr>
          <w:ilvl w:val="0"/>
          <w:numId w:val="29"/>
        </w:numPr>
        <w:shd w:val="clear" w:color="auto" w:fill="auto"/>
        <w:tabs>
          <w:tab w:val="left" w:pos="356"/>
        </w:tabs>
        <w:spacing w:before="0" w:line="276" w:lineRule="auto"/>
        <w:ind w:left="20"/>
      </w:pPr>
      <w:r>
        <w:t xml:space="preserve">Вписването се извършва, при условие че са спазени изискванията на чл. 5 и </w:t>
      </w:r>
      <w:r w:rsidR="00DD4254">
        <w:t xml:space="preserve">чл. </w:t>
      </w:r>
      <w:r>
        <w:t>6.</w:t>
      </w:r>
    </w:p>
    <w:p w:rsidR="00725090" w:rsidRDefault="008B0EEC" w:rsidP="00B53606">
      <w:pPr>
        <w:pStyle w:val="11"/>
        <w:numPr>
          <w:ilvl w:val="0"/>
          <w:numId w:val="29"/>
        </w:numPr>
        <w:shd w:val="clear" w:color="auto" w:fill="auto"/>
        <w:tabs>
          <w:tab w:val="left" w:pos="375"/>
        </w:tabs>
        <w:spacing w:before="0" w:line="276" w:lineRule="auto"/>
        <w:ind w:left="20" w:right="20"/>
      </w:pPr>
      <w:r>
        <w:t>Когато промяната на обстоятелствата, вписани в електронната база данни, води до промяна във вписаните в сертификата данни, се издава сертификат, в който се отразяват променените обстоятелства. Новият сертификат се предоставя след връщане на първоначално издадения.</w:t>
      </w:r>
    </w:p>
    <w:p w:rsidR="00725090" w:rsidRDefault="008B0EEC" w:rsidP="00B53606">
      <w:pPr>
        <w:pStyle w:val="11"/>
        <w:numPr>
          <w:ilvl w:val="0"/>
          <w:numId w:val="29"/>
        </w:numPr>
        <w:shd w:val="clear" w:color="auto" w:fill="auto"/>
        <w:tabs>
          <w:tab w:val="left" w:pos="375"/>
        </w:tabs>
        <w:spacing w:before="0" w:line="276" w:lineRule="auto"/>
        <w:ind w:left="23" w:right="23"/>
      </w:pPr>
      <w:r>
        <w:t>В случай че първоначално издаденият сертификат е изгубен или унищожен, Кметът на Общината издава дубликат на сертификата след подадено заявление от инвеститора с приложена писмена декларация за обстоятелствата, при които той е изгубен или унищожен.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3" w:right="23"/>
      </w:pPr>
      <w:r>
        <w:t xml:space="preserve">Чл.22. В края на всяка година в срока на валидност на сертификата и в периода на поддържане на инвестицията и заетостта съгласно чл. 12, ал. 2, т. 7 и т.8 от ЗНИ сертифицираните инвеститори подават до Кмета на Община </w:t>
      </w:r>
      <w:r w:rsidR="00DD4254">
        <w:t>Елена</w:t>
      </w:r>
      <w:r>
        <w:t xml:space="preserve"> информация относно развитието на инвестиционния им проект, включително данни за обема на вложените средства, съгласно инвестиционния им план, спазване на графика, създадени работни места, ползвани насърчителни мерки по ЗНИ.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Чл.23. По искане на инвеститор може еднократно да бъде удължен срокът на действие на сертификат за клас В инвестиция до две години по реда на издаването му, когато:</w:t>
      </w:r>
    </w:p>
    <w:p w:rsidR="00725090" w:rsidRDefault="008B0EEC" w:rsidP="00B53606">
      <w:pPr>
        <w:pStyle w:val="11"/>
        <w:numPr>
          <w:ilvl w:val="0"/>
          <w:numId w:val="30"/>
        </w:numPr>
        <w:shd w:val="clear" w:color="auto" w:fill="auto"/>
        <w:tabs>
          <w:tab w:val="left" w:pos="246"/>
        </w:tabs>
        <w:spacing w:before="0" w:line="276" w:lineRule="auto"/>
        <w:ind w:left="20"/>
      </w:pPr>
      <w:r>
        <w:t>административното обслужване не е извършено в сроковете по чл.30;</w:t>
      </w:r>
    </w:p>
    <w:p w:rsidR="00725090" w:rsidRDefault="008B0EEC" w:rsidP="00B53606">
      <w:pPr>
        <w:pStyle w:val="11"/>
        <w:numPr>
          <w:ilvl w:val="0"/>
          <w:numId w:val="30"/>
        </w:numPr>
        <w:shd w:val="clear" w:color="auto" w:fill="auto"/>
        <w:tabs>
          <w:tab w:val="left" w:pos="270"/>
        </w:tabs>
        <w:spacing w:before="0" w:line="276" w:lineRule="auto"/>
        <w:ind w:left="20"/>
      </w:pPr>
      <w:r>
        <w:t>мярката по чл.24 не е осъществена по причина, за която инвеститорът не отговаря;</w:t>
      </w:r>
    </w:p>
    <w:p w:rsidR="00725090" w:rsidRDefault="008B0EEC" w:rsidP="00B53606">
      <w:pPr>
        <w:pStyle w:val="11"/>
        <w:numPr>
          <w:ilvl w:val="0"/>
          <w:numId w:val="30"/>
        </w:numPr>
        <w:shd w:val="clear" w:color="auto" w:fill="auto"/>
        <w:tabs>
          <w:tab w:val="left" w:pos="385"/>
        </w:tabs>
        <w:spacing w:before="0" w:after="484" w:line="276" w:lineRule="auto"/>
        <w:ind w:left="20" w:right="20"/>
      </w:pPr>
      <w:r>
        <w:t>инвестиционният проект не е изпълнен пълно или частично вследствие на непреодолима сила, посочена в договор или в споразумение с инвеститора по ЗНИ, или по приложимото право на Европейския съюз.</w:t>
      </w:r>
    </w:p>
    <w:p w:rsidR="00DD4254" w:rsidRPr="001C4F1A" w:rsidRDefault="008B0EEC" w:rsidP="001C4F1A">
      <w:pPr>
        <w:pStyle w:val="20"/>
        <w:keepNext/>
        <w:keepLines/>
        <w:shd w:val="clear" w:color="auto" w:fill="auto"/>
        <w:spacing w:before="0" w:after="233" w:line="276" w:lineRule="auto"/>
        <w:ind w:left="20"/>
        <w:rPr>
          <w:b/>
        </w:rPr>
      </w:pPr>
      <w:bookmarkStart w:id="8" w:name="bookmark7"/>
      <w:r w:rsidRPr="001C4F1A">
        <w:rPr>
          <w:b/>
        </w:rPr>
        <w:t>ГЛАВА ЧЕТВЪРТА</w:t>
      </w:r>
    </w:p>
    <w:p w:rsidR="00DD4254" w:rsidRPr="001C4F1A" w:rsidRDefault="008B0EEC" w:rsidP="001C4F1A">
      <w:pPr>
        <w:pStyle w:val="20"/>
        <w:keepNext/>
        <w:keepLines/>
        <w:shd w:val="clear" w:color="auto" w:fill="auto"/>
        <w:spacing w:before="0" w:after="233" w:line="276" w:lineRule="auto"/>
        <w:ind w:left="20"/>
        <w:rPr>
          <w:b/>
        </w:rPr>
      </w:pPr>
      <w:r w:rsidRPr="001C4F1A">
        <w:rPr>
          <w:b/>
        </w:rPr>
        <w:t>ПРИЛАГ</w:t>
      </w:r>
      <w:r w:rsidRPr="001C4F1A">
        <w:rPr>
          <w:rStyle w:val="21"/>
          <w:b/>
          <w:u w:val="none"/>
        </w:rPr>
        <w:t>АН</w:t>
      </w:r>
      <w:r w:rsidRPr="001C4F1A">
        <w:rPr>
          <w:b/>
        </w:rPr>
        <w:t>Е НА МЕРКИТЕ ЗА НАСЪРЧАВ</w:t>
      </w:r>
      <w:r w:rsidRPr="001C4F1A">
        <w:rPr>
          <w:rStyle w:val="21"/>
          <w:b/>
          <w:u w:val="none"/>
        </w:rPr>
        <w:t>АН</w:t>
      </w:r>
      <w:r w:rsidRPr="001C4F1A">
        <w:rPr>
          <w:b/>
        </w:rPr>
        <w:t xml:space="preserve">Е НА </w:t>
      </w:r>
      <w:r w:rsidRPr="001C4F1A">
        <w:rPr>
          <w:rStyle w:val="21"/>
          <w:b/>
          <w:u w:val="none"/>
        </w:rPr>
        <w:t>ИНВ</w:t>
      </w:r>
      <w:r w:rsidRPr="001C4F1A">
        <w:rPr>
          <w:b/>
        </w:rPr>
        <w:t>ЕСТ</w:t>
      </w:r>
      <w:r w:rsidRPr="001C4F1A">
        <w:rPr>
          <w:rStyle w:val="21"/>
          <w:b/>
          <w:u w:val="none"/>
        </w:rPr>
        <w:t>И</w:t>
      </w:r>
      <w:r w:rsidRPr="001C4F1A">
        <w:rPr>
          <w:b/>
        </w:rPr>
        <w:t>Ц</w:t>
      </w:r>
      <w:r w:rsidRPr="001C4F1A">
        <w:rPr>
          <w:rStyle w:val="21"/>
          <w:b/>
          <w:u w:val="none"/>
        </w:rPr>
        <w:t>ИИ</w:t>
      </w:r>
      <w:r w:rsidRPr="001C4F1A">
        <w:rPr>
          <w:b/>
        </w:rPr>
        <w:t>ТЕ</w:t>
      </w:r>
    </w:p>
    <w:p w:rsidR="001C4F1A" w:rsidRDefault="008B0EEC" w:rsidP="001C4F1A">
      <w:pPr>
        <w:pStyle w:val="20"/>
        <w:keepNext/>
        <w:keepLines/>
        <w:shd w:val="clear" w:color="auto" w:fill="auto"/>
        <w:spacing w:before="0" w:after="233" w:line="276" w:lineRule="auto"/>
        <w:ind w:left="20"/>
        <w:rPr>
          <w:b/>
        </w:rPr>
      </w:pPr>
      <w:r w:rsidRPr="001C4F1A">
        <w:rPr>
          <w:b/>
        </w:rPr>
        <w:t>РАЗДЕЛ I</w:t>
      </w:r>
      <w:r w:rsidR="001C4F1A" w:rsidRPr="001C4F1A">
        <w:rPr>
          <w:b/>
        </w:rPr>
        <w:t xml:space="preserve"> 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33" w:line="276" w:lineRule="auto"/>
        <w:ind w:left="20"/>
        <w:rPr>
          <w:b/>
        </w:rPr>
      </w:pPr>
      <w:r w:rsidRPr="001C4F1A">
        <w:rPr>
          <w:b/>
        </w:rPr>
        <w:t>ПРИДОБИВАНЕ ПРАВО НА СОБСТВЕНОСТ ИЛИ ОГРАНИЧЕНИ ВЕЩНИ ПРАВА ВЪРХУ ИМОТИ - ЧАСТНА ОБЩИНСКА СОБСТВЕНОСТ</w:t>
      </w:r>
      <w:bookmarkEnd w:id="8"/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24. (1) По искане на инвеститор, получил сертификат за клас инвестиция, Кметът на Общината може да:</w:t>
      </w:r>
    </w:p>
    <w:p w:rsidR="00725090" w:rsidRDefault="008B0EEC" w:rsidP="00B53606">
      <w:pPr>
        <w:pStyle w:val="11"/>
        <w:numPr>
          <w:ilvl w:val="0"/>
          <w:numId w:val="31"/>
        </w:numPr>
        <w:shd w:val="clear" w:color="auto" w:fill="auto"/>
        <w:tabs>
          <w:tab w:val="left" w:pos="438"/>
        </w:tabs>
        <w:spacing w:before="0" w:line="276" w:lineRule="auto"/>
        <w:ind w:left="20" w:right="20"/>
      </w:pPr>
      <w:r>
        <w:t>извършва продажба на недвижим имот - частна общинска собственост, по местонахождението на инвестицията, без провеждане на търг или конкурс, след оценка и решение на Общинския съвет; въз основа на решението Кметът издава заповед и сключва договор с инвеститора;</w:t>
      </w:r>
    </w:p>
    <w:p w:rsidR="00725090" w:rsidRDefault="008B0EEC" w:rsidP="00B53606">
      <w:pPr>
        <w:pStyle w:val="11"/>
        <w:numPr>
          <w:ilvl w:val="0"/>
          <w:numId w:val="31"/>
        </w:numPr>
        <w:shd w:val="clear" w:color="auto" w:fill="auto"/>
        <w:tabs>
          <w:tab w:val="left" w:pos="409"/>
        </w:tabs>
        <w:spacing w:before="0" w:line="276" w:lineRule="auto"/>
        <w:ind w:left="20" w:right="20"/>
      </w:pPr>
      <w:r>
        <w:t xml:space="preserve">учредява възмездно ограничено вещно право върху недвижим имот - частна общинска собственост, по местонахождението на инвестицията, без провеждане на търг или конкурс, след оценка и решение на Общинския съвет; въз основа на решението Кметът издава заповед </w:t>
      </w:r>
      <w:r>
        <w:lastRenderedPageBreak/>
        <w:t>и сключва договор с инвеститора.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76" w:lineRule="auto"/>
        <w:ind w:left="20" w:right="20"/>
      </w:pPr>
      <w:r>
        <w:t>Оценките по ал. 1 се извършват най-малко от двама независими оценители, при спазване на изискванията на чл.27, като крайната пазарна цена не може да бъде по - ниска от средноаритметичната стойност на изготвените независими оценки. Кметът може да възлага оценка на съответствието на размера на имота за целите на изпълнение на инвестиционния проект.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572"/>
        </w:tabs>
        <w:spacing w:before="0" w:line="276" w:lineRule="auto"/>
        <w:ind w:left="20" w:right="20"/>
      </w:pPr>
      <w:r>
        <w:t xml:space="preserve">Неизпълнението на инвестиционния проект относно срока и размера на инвестицията се включва в съответния договор като основание за разваляне. Основание за разваляне е и незапочването на работа по инвестиционния проект в срок до две години от сключването на договора по ал. 1. Инвестицията се смята за неизпълнена, когато не е изпълнено условието по ал. 9, установено с финансови отчети и справка, заверени от регистриран </w:t>
      </w:r>
      <w:proofErr w:type="spellStart"/>
      <w:r>
        <w:t>одитор</w:t>
      </w:r>
      <w:proofErr w:type="spellEnd"/>
      <w:r>
        <w:t xml:space="preserve">, съгласно Закона за независимия финансов одит. Разходите по дейността на </w:t>
      </w:r>
      <w:proofErr w:type="spellStart"/>
      <w:r>
        <w:t>одитора</w:t>
      </w:r>
      <w:proofErr w:type="spellEnd"/>
      <w:r>
        <w:t xml:space="preserve"> са за сметка на инвеститора.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428"/>
        </w:tabs>
        <w:spacing w:before="0" w:line="276" w:lineRule="auto"/>
        <w:ind w:left="20" w:right="20"/>
      </w:pPr>
      <w:r>
        <w:t>Договорите по ал. 1 се сключват в писмена форма и се вписват по разпореждане на съдията по вписванията по местонахождението на имота.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438"/>
        </w:tabs>
        <w:spacing w:before="0" w:line="276" w:lineRule="auto"/>
        <w:ind w:left="20" w:right="20"/>
      </w:pPr>
      <w:r>
        <w:t>Съответният компетентен орган по ал.1 изпраща в БАИ екземпляр от договора в 7- дневен срок от сключването му.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548"/>
        </w:tabs>
        <w:spacing w:before="0" w:line="276" w:lineRule="auto"/>
        <w:ind w:left="20" w:right="20"/>
      </w:pPr>
      <w:r>
        <w:t>Инвеститорът и/или лицето по чл.8 не може да се разпорежда с придобитите по реда на ал. 1 имоти и да прехвърля учредените върху тях ограничени вещни права на трети лица до изтичането на срока по чл. 12, ал. 2, т. 8 от ЗНИ - инвестицията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чл.14, параграф 5 от Регламент (ЕС) №651/2014.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385"/>
        </w:tabs>
        <w:spacing w:before="0" w:line="276" w:lineRule="auto"/>
        <w:ind w:left="20" w:right="20"/>
      </w:pPr>
      <w:r>
        <w:t>Договорите по ал. 1 се сключват при условията на действащото законодателство в областта на държавните помощи и по ред, определен с ППЗНИ и настоящата Наредба.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514"/>
        </w:tabs>
        <w:spacing w:before="0" w:line="276" w:lineRule="auto"/>
        <w:ind w:left="20" w:right="20"/>
      </w:pPr>
      <w:r>
        <w:t>Правата върху имотите по ал. 1 могат да се прехвърлят или учредяват само ако размерът на планираната инвестиция с общинско значение като разходи за дълготрайни материални активи е над 5 пъти по-голям от пазарната оценка на имота по ал. 2. Неизпълнението на това изискване се включва в съответния договор с инвеститора като основание за развалянето му по ал. 3.</w:t>
      </w:r>
    </w:p>
    <w:p w:rsidR="00725090" w:rsidRDefault="008B0EEC" w:rsidP="00B53606">
      <w:pPr>
        <w:pStyle w:val="11"/>
        <w:numPr>
          <w:ilvl w:val="0"/>
          <w:numId w:val="32"/>
        </w:numPr>
        <w:shd w:val="clear" w:color="auto" w:fill="auto"/>
        <w:tabs>
          <w:tab w:val="left" w:pos="399"/>
        </w:tabs>
        <w:spacing w:before="0" w:line="276" w:lineRule="auto"/>
        <w:ind w:left="23" w:right="23"/>
      </w:pPr>
      <w:r>
        <w:t>Мярката по чл. 7, ал. 2, т. 3 се прилага при спазване на нормативната уредба в областта на държавните помощи.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25. (1) Продажба или възмездно учредяване на ограничено вещно право върху недвижим имот частна общинска собственост се извършва при наличие на следните условия:</w:t>
      </w:r>
    </w:p>
    <w:p w:rsidR="00725090" w:rsidRDefault="008B0EEC" w:rsidP="00B53606">
      <w:pPr>
        <w:pStyle w:val="11"/>
        <w:numPr>
          <w:ilvl w:val="0"/>
          <w:numId w:val="33"/>
        </w:numPr>
        <w:shd w:val="clear" w:color="auto" w:fill="auto"/>
        <w:tabs>
          <w:tab w:val="left" w:pos="279"/>
        </w:tabs>
        <w:spacing w:before="0" w:line="276" w:lineRule="auto"/>
        <w:ind w:left="20" w:right="20"/>
      </w:pPr>
      <w:r>
        <w:t>инвеститорът е представил искане до съответния компетентен орган по чл. 24, ал. 1, и 2. на инвеститора е издаден сертификат за инвестиция от клас В.</w:t>
      </w:r>
    </w:p>
    <w:p w:rsidR="00725090" w:rsidRDefault="008B0EEC" w:rsidP="00B53606">
      <w:pPr>
        <w:pStyle w:val="11"/>
        <w:numPr>
          <w:ilvl w:val="0"/>
          <w:numId w:val="34"/>
        </w:numPr>
        <w:shd w:val="clear" w:color="auto" w:fill="auto"/>
        <w:tabs>
          <w:tab w:val="left" w:pos="370"/>
        </w:tabs>
        <w:spacing w:before="0" w:line="276" w:lineRule="auto"/>
        <w:ind w:left="20" w:right="20"/>
      </w:pPr>
      <w:r>
        <w:t>Искането по ал. 1, т. 1 трябва да съдържа фирмата на инвеститора, номер и дата на сертификата за клас инвестиция и определения недвижим имот с посоченото местонахождение в инвестиционния проект с издаден сертификат.</w:t>
      </w:r>
    </w:p>
    <w:p w:rsidR="00725090" w:rsidRDefault="008B0EEC" w:rsidP="00B53606">
      <w:pPr>
        <w:pStyle w:val="11"/>
        <w:numPr>
          <w:ilvl w:val="0"/>
          <w:numId w:val="34"/>
        </w:numPr>
        <w:shd w:val="clear" w:color="auto" w:fill="auto"/>
        <w:tabs>
          <w:tab w:val="left" w:pos="418"/>
        </w:tabs>
        <w:spacing w:before="0" w:line="276" w:lineRule="auto"/>
        <w:ind w:left="20" w:right="20"/>
      </w:pPr>
      <w:r>
        <w:t>Към писменото искане по ал. 1, т. 1 се прилагат заявлението по чл. 10, ал. 1, документите по чл. 16, ал.1, т. 4 и 5 от ЗНИ и съответните документи за създадено юридическо лице по чл.8, в случай че е регистрирано.</w:t>
      </w:r>
    </w:p>
    <w:p w:rsidR="00725090" w:rsidRDefault="008B0EEC" w:rsidP="00B53606">
      <w:pPr>
        <w:pStyle w:val="11"/>
        <w:numPr>
          <w:ilvl w:val="0"/>
          <w:numId w:val="34"/>
        </w:numPr>
        <w:shd w:val="clear" w:color="auto" w:fill="auto"/>
        <w:tabs>
          <w:tab w:val="left" w:pos="399"/>
        </w:tabs>
        <w:spacing w:before="0" w:line="276" w:lineRule="auto"/>
        <w:ind w:left="20" w:right="20"/>
      </w:pPr>
      <w:r>
        <w:t>Сгради и други обекти, които са били финансирани със средства на Европейския съюз, не могат да бъдат предмет на искането по ал. 1, т. 1 и на договора по чл. 28 освен в случаите, когато е изтекъл 10-годишен срок от завършването на строежа до подаването на искането.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 xml:space="preserve">Чл. 26. (1) Кметът на Община </w:t>
      </w:r>
      <w:r w:rsidR="00DD4254">
        <w:t>Елена</w:t>
      </w:r>
      <w:r>
        <w:t xml:space="preserve"> </w:t>
      </w:r>
      <w:proofErr w:type="spellStart"/>
      <w:r>
        <w:t>оправомощава</w:t>
      </w:r>
      <w:proofErr w:type="spellEnd"/>
      <w:r>
        <w:t xml:space="preserve"> длъжностни лица, които да проведат преговори с инвеститора за сключване на договор за продажба или възмездно учредяване на </w:t>
      </w:r>
      <w:r>
        <w:lastRenderedPageBreak/>
        <w:t>ограничено вещно право върху недвижим имот с инвеститора.</w:t>
      </w:r>
    </w:p>
    <w:p w:rsidR="00725090" w:rsidRDefault="008B0EEC" w:rsidP="00B53606">
      <w:pPr>
        <w:pStyle w:val="11"/>
        <w:numPr>
          <w:ilvl w:val="0"/>
          <w:numId w:val="35"/>
        </w:numPr>
        <w:shd w:val="clear" w:color="auto" w:fill="auto"/>
        <w:tabs>
          <w:tab w:val="left" w:pos="385"/>
        </w:tabs>
        <w:spacing w:before="0" w:line="276" w:lineRule="auto"/>
        <w:ind w:left="20" w:right="20"/>
      </w:pPr>
      <w:r>
        <w:t>При провеждане на преговорите съответният компетентен орган може писмено да изиска от инвеститора допълнителна информация във връзка с прилагането на мярката по чл. 24, като дава подходящ срок за представяне на допълнителната информация.</w:t>
      </w:r>
    </w:p>
    <w:p w:rsidR="00725090" w:rsidRDefault="008B0EEC" w:rsidP="00B53606">
      <w:pPr>
        <w:pStyle w:val="11"/>
        <w:numPr>
          <w:ilvl w:val="0"/>
          <w:numId w:val="35"/>
        </w:numPr>
        <w:shd w:val="clear" w:color="auto" w:fill="auto"/>
        <w:tabs>
          <w:tab w:val="left" w:pos="399"/>
        </w:tabs>
        <w:spacing w:before="0" w:line="276" w:lineRule="auto"/>
        <w:ind w:left="23" w:right="23"/>
      </w:pPr>
      <w:r>
        <w:t>Органът по ал. 1 може да възлага оценка на съответствието на размера на имота, необходим за изпълнение на инвестиционния проект, съгласно чл. 24, ал. 2.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27. Оценката на недвижимия имот или на ограниченото вещно право се извършва при спазване на следните изисквания:</w:t>
      </w:r>
    </w:p>
    <w:p w:rsidR="00725090" w:rsidRDefault="008B0EEC" w:rsidP="00B53606">
      <w:pPr>
        <w:pStyle w:val="11"/>
        <w:numPr>
          <w:ilvl w:val="0"/>
          <w:numId w:val="36"/>
        </w:numPr>
        <w:shd w:val="clear" w:color="auto" w:fill="auto"/>
        <w:tabs>
          <w:tab w:val="left" w:pos="274"/>
        </w:tabs>
        <w:spacing w:before="0" w:line="276" w:lineRule="auto"/>
        <w:ind w:left="20" w:right="20"/>
      </w:pPr>
      <w:r>
        <w:t>преди започване на преговорите по чл. 26, ал. 1 се прилага процедурата по чл. 24, ал. 2 с цел формиране на пазарна цена, базирана на общоприети пазарни индикатори и стандарти по оценките, която се счита за минимална покупна цена;</w:t>
      </w:r>
    </w:p>
    <w:p w:rsidR="00725090" w:rsidRDefault="008B0EEC" w:rsidP="00B53606">
      <w:pPr>
        <w:pStyle w:val="11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276" w:lineRule="auto"/>
        <w:ind w:left="23" w:right="23"/>
      </w:pPr>
      <w:r>
        <w:t>процедурата по чл. 7, ал. 2, т. 3 се прилага от независими оценители с най-малко 3 години професионален опит за оценка на недвижими имоти.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28. (1) След изготвянето на оценката по чл.24, ал.1 Общинският съвет утвърждава минималната цена за продажба на недвижим имот - частна общинска собственост или за учредяване на ограничено вещно право върху недвижим имот - частна общинска собственост при спазване изискването на чл.24, ал.2.</w:t>
      </w:r>
    </w:p>
    <w:p w:rsidR="00725090" w:rsidRDefault="008B0EEC" w:rsidP="00B53606">
      <w:pPr>
        <w:pStyle w:val="11"/>
        <w:numPr>
          <w:ilvl w:val="0"/>
          <w:numId w:val="37"/>
        </w:numPr>
        <w:shd w:val="clear" w:color="auto" w:fill="auto"/>
        <w:tabs>
          <w:tab w:val="left" w:pos="433"/>
        </w:tabs>
        <w:spacing w:before="0" w:line="276" w:lineRule="auto"/>
        <w:ind w:left="20" w:right="20"/>
      </w:pPr>
      <w:r>
        <w:t>За продажбата или възмездното учредяване на ограничено вещно право върху недвижим имот по чл.24,ал.1 и изпълнението на инвестиционния проект се сключва договор между:</w:t>
      </w:r>
    </w:p>
    <w:p w:rsidR="00725090" w:rsidRDefault="008B0EEC" w:rsidP="00B53606">
      <w:pPr>
        <w:pStyle w:val="11"/>
        <w:numPr>
          <w:ilvl w:val="0"/>
          <w:numId w:val="38"/>
        </w:numPr>
        <w:shd w:val="clear" w:color="auto" w:fill="auto"/>
        <w:tabs>
          <w:tab w:val="left" w:pos="246"/>
        </w:tabs>
        <w:spacing w:before="0" w:line="276" w:lineRule="auto"/>
        <w:ind w:left="20"/>
      </w:pPr>
      <w:r>
        <w:t>инвеститора и/или лицата по чл. 8, ал. 1, от една страна, и</w:t>
      </w:r>
    </w:p>
    <w:p w:rsidR="00725090" w:rsidRDefault="008B0EEC" w:rsidP="00B53606">
      <w:pPr>
        <w:pStyle w:val="11"/>
        <w:numPr>
          <w:ilvl w:val="0"/>
          <w:numId w:val="38"/>
        </w:numPr>
        <w:shd w:val="clear" w:color="auto" w:fill="auto"/>
        <w:tabs>
          <w:tab w:val="left" w:pos="270"/>
        </w:tabs>
        <w:spacing w:before="0" w:line="276" w:lineRule="auto"/>
        <w:ind w:left="20"/>
      </w:pPr>
      <w:r>
        <w:t>компетентният орган по чл. 24, ал. 1;</w:t>
      </w:r>
    </w:p>
    <w:p w:rsidR="00725090" w:rsidRDefault="008B0EEC" w:rsidP="00B53606">
      <w:pPr>
        <w:pStyle w:val="11"/>
        <w:numPr>
          <w:ilvl w:val="0"/>
          <w:numId w:val="37"/>
        </w:numPr>
        <w:shd w:val="clear" w:color="auto" w:fill="auto"/>
        <w:tabs>
          <w:tab w:val="left" w:pos="428"/>
        </w:tabs>
        <w:spacing w:before="0" w:line="276" w:lineRule="auto"/>
        <w:ind w:left="20" w:right="20"/>
      </w:pPr>
      <w:r>
        <w:t>Договорът по ал. 1 съдържа всички изисквания на ЗНИ, ППЗНИ и настоящата Наредба по отношение на инвестиционния проект и инвеститора: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46"/>
        </w:tabs>
        <w:spacing w:before="0" w:line="276" w:lineRule="auto"/>
        <w:ind w:left="20"/>
      </w:pPr>
      <w:r>
        <w:t>предмет на договора;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70"/>
        </w:tabs>
        <w:spacing w:before="0" w:line="276" w:lineRule="auto"/>
        <w:ind w:left="20"/>
      </w:pPr>
      <w:r>
        <w:t>страни по договора;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наименование на инвестиционния проект;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основни права и задължения;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60"/>
        </w:tabs>
        <w:spacing w:before="0" w:line="276" w:lineRule="auto"/>
        <w:ind w:left="20"/>
      </w:pPr>
      <w:r>
        <w:t>вид и размер на инвестицията;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65"/>
        </w:tabs>
        <w:spacing w:before="0" w:line="276" w:lineRule="auto"/>
        <w:ind w:left="20" w:right="20"/>
      </w:pPr>
      <w:r>
        <w:t>срок за изпълнение на инвестиционния проект и срок за поддържане на инвестицията по чл. 4, ал. 2, т. 8 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13"/>
        </w:tabs>
        <w:spacing w:before="0" w:line="276" w:lineRule="auto"/>
        <w:ind w:left="20" w:right="20"/>
      </w:pPr>
      <w:r>
        <w:t>описание на имота - предмет на продажбата или на учредяването на ограничено вещно право, съгласно изискванията на Закона за кадастъра и имотния регистър;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60"/>
        </w:tabs>
        <w:spacing w:before="0" w:line="276" w:lineRule="auto"/>
        <w:ind w:left="20"/>
      </w:pPr>
      <w:r>
        <w:t>цената на имота или на ограниченото вещно право;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срок и условия за прехвърляне на имота или за учредяване на вещното право;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423"/>
        </w:tabs>
        <w:spacing w:before="0" w:line="276" w:lineRule="auto"/>
        <w:ind w:left="20" w:right="20"/>
      </w:pPr>
      <w:r>
        <w:t>забрана за разпореждане и обременяване на имота с вещни тежести, както и за прехвърляне на ограниченото вещно право върху недвижимия имот на друго лице съгласно чл. 24, ал. 6 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90"/>
        </w:tabs>
        <w:spacing w:before="0" w:line="276" w:lineRule="auto"/>
        <w:ind w:left="20" w:right="20"/>
      </w:pPr>
      <w:r>
        <w:t>учредяване на ипотека в случаите на прехвърляне на имота, а в останалите случаи - друго обезпечение;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56"/>
        </w:tabs>
        <w:spacing w:before="0" w:line="276" w:lineRule="auto"/>
        <w:ind w:left="20"/>
      </w:pPr>
      <w:r>
        <w:t>условия за упражняване на правата върху ипотеката;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66"/>
        </w:tabs>
        <w:spacing w:before="0" w:line="276" w:lineRule="auto"/>
        <w:ind w:left="20"/>
      </w:pPr>
      <w:r>
        <w:t>начин и срок за отчитане изпълнението на инвестиционния проект;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66"/>
        </w:tabs>
        <w:spacing w:before="0" w:line="276" w:lineRule="auto"/>
        <w:ind w:left="20"/>
      </w:pPr>
      <w:r>
        <w:t>вид и размер на отговорността за неизпълнение на задълженията по договора;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66"/>
        </w:tabs>
        <w:spacing w:before="0" w:line="276" w:lineRule="auto"/>
        <w:ind w:left="20"/>
      </w:pPr>
      <w:r>
        <w:t>контрол по изпълнението на задълженията на страните;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66"/>
        </w:tabs>
        <w:spacing w:before="0" w:line="276" w:lineRule="auto"/>
        <w:ind w:left="20"/>
      </w:pPr>
      <w:r>
        <w:t>начини за уреждане на споровете между страните;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90"/>
        </w:tabs>
        <w:spacing w:before="0" w:line="276" w:lineRule="auto"/>
        <w:ind w:left="20" w:right="40"/>
      </w:pPr>
      <w:r>
        <w:t xml:space="preserve">основания за предсрочно прекратяване или разваляне на договора, включително при условията на чл. 24, ал. 3 и 9 или при установяване на забава по смисъла на чл. 16, ал. 1, т. 5 от ЗНИ, освен ако дължимите плащания не бъдат изплатени в подходящ за страните срок, </w:t>
      </w:r>
      <w:r>
        <w:lastRenderedPageBreak/>
        <w:t>както и правата на изправната страна;</w:t>
      </w:r>
    </w:p>
    <w:p w:rsidR="00725090" w:rsidRDefault="008B0EEC" w:rsidP="00B53606">
      <w:pPr>
        <w:pStyle w:val="11"/>
        <w:numPr>
          <w:ilvl w:val="0"/>
          <w:numId w:val="39"/>
        </w:numPr>
        <w:shd w:val="clear" w:color="auto" w:fill="auto"/>
        <w:tabs>
          <w:tab w:val="left" w:pos="361"/>
        </w:tabs>
        <w:spacing w:before="0" w:line="276" w:lineRule="auto"/>
        <w:ind w:left="20"/>
      </w:pPr>
      <w:r>
        <w:t>други елементи, по които е постигнато съгласие между страните.</w:t>
      </w:r>
    </w:p>
    <w:p w:rsidR="00725090" w:rsidRDefault="008B0EEC" w:rsidP="00B53606">
      <w:pPr>
        <w:pStyle w:val="11"/>
        <w:numPr>
          <w:ilvl w:val="0"/>
          <w:numId w:val="37"/>
        </w:numPr>
        <w:shd w:val="clear" w:color="auto" w:fill="auto"/>
        <w:tabs>
          <w:tab w:val="left" w:pos="356"/>
        </w:tabs>
        <w:spacing w:before="0" w:line="276" w:lineRule="auto"/>
        <w:ind w:left="20"/>
      </w:pPr>
      <w:r>
        <w:t>Инвестиционният проект е неразделна част от договора по ал. 1.</w:t>
      </w:r>
    </w:p>
    <w:p w:rsidR="00725090" w:rsidRDefault="008B0EEC" w:rsidP="00B53606">
      <w:pPr>
        <w:pStyle w:val="11"/>
        <w:numPr>
          <w:ilvl w:val="0"/>
          <w:numId w:val="37"/>
        </w:numPr>
        <w:shd w:val="clear" w:color="auto" w:fill="auto"/>
        <w:tabs>
          <w:tab w:val="left" w:pos="486"/>
        </w:tabs>
        <w:spacing w:before="0" w:line="276" w:lineRule="auto"/>
        <w:ind w:left="20" w:right="40"/>
      </w:pPr>
      <w:r>
        <w:t>Разноските по продажбата на недвижимия имот или по учредяването на ограниченото вещно право са за сметка на инвеститора.</w:t>
      </w:r>
    </w:p>
    <w:p w:rsidR="00725090" w:rsidRDefault="008B0EEC" w:rsidP="00B53606">
      <w:pPr>
        <w:pStyle w:val="11"/>
        <w:numPr>
          <w:ilvl w:val="0"/>
          <w:numId w:val="37"/>
        </w:numPr>
        <w:shd w:val="clear" w:color="auto" w:fill="auto"/>
        <w:tabs>
          <w:tab w:val="left" w:pos="370"/>
        </w:tabs>
        <w:spacing w:before="0" w:line="276" w:lineRule="auto"/>
        <w:ind w:left="23" w:right="40"/>
      </w:pPr>
      <w:r>
        <w:t>Учредяването на ипотека е за срок, не по-малък от 5 години за големи предприятия и технологични паркове и 3 години за малки и средни предприятия считано от датата на осъществяване на инвестиционния проект, в съответствие с изискванията на чл. 24, ал. 6.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40"/>
      </w:pPr>
      <w:r>
        <w:t>Чл. 29. (1) При продажбата или учредяването на ограничено вещно право върху недвижим имот с договора по чл. 28, ал. 1 могат да бъдат уредени специални задължения в обществен интерес, които са свързани със земята и сградите, но не и с купувача или с търговската му дейност, при условие че от всеки потенциален купувач се изисква той да е в състояние да изпълни специалните задължения, независимо дали извършва дейност или какъв е характерът на дейността.</w:t>
      </w:r>
    </w:p>
    <w:p w:rsidR="00725090" w:rsidRDefault="008B0EEC" w:rsidP="00B53606">
      <w:pPr>
        <w:pStyle w:val="11"/>
        <w:numPr>
          <w:ilvl w:val="0"/>
          <w:numId w:val="40"/>
        </w:numPr>
        <w:shd w:val="clear" w:color="auto" w:fill="auto"/>
        <w:tabs>
          <w:tab w:val="left" w:pos="476"/>
        </w:tabs>
        <w:spacing w:before="0" w:after="575" w:line="276" w:lineRule="auto"/>
        <w:ind w:left="20" w:right="40"/>
      </w:pPr>
      <w:r>
        <w:t>Средствата, необходими за изпълнение на задълженията на собственика на недвижимия имот, произтичащи от закон, не се приспадат от продажната цена (например: грижа за земята и сградите и поддръжката им като част от обичайните социални задължения на собствениците, плащането на данъци и подобни разходи).</w:t>
      </w:r>
    </w:p>
    <w:p w:rsidR="00725090" w:rsidRPr="001C4F1A" w:rsidRDefault="008B0EEC" w:rsidP="001C4F1A">
      <w:pPr>
        <w:pStyle w:val="11"/>
        <w:shd w:val="clear" w:color="auto" w:fill="auto"/>
        <w:spacing w:before="0" w:after="240" w:line="276" w:lineRule="auto"/>
        <w:ind w:left="40"/>
        <w:jc w:val="center"/>
        <w:rPr>
          <w:b/>
        </w:rPr>
      </w:pPr>
      <w:r w:rsidRPr="001C4F1A">
        <w:rPr>
          <w:b/>
        </w:rPr>
        <w:t>РАЗДЕЛ II</w:t>
      </w:r>
    </w:p>
    <w:p w:rsidR="00725090" w:rsidRPr="001C4F1A" w:rsidRDefault="008B0EEC" w:rsidP="001C4F1A">
      <w:pPr>
        <w:pStyle w:val="11"/>
        <w:shd w:val="clear" w:color="auto" w:fill="auto"/>
        <w:spacing w:before="0" w:after="203" w:line="276" w:lineRule="auto"/>
        <w:ind w:left="40"/>
        <w:jc w:val="center"/>
        <w:rPr>
          <w:b/>
        </w:rPr>
      </w:pPr>
      <w:r w:rsidRPr="001C4F1A">
        <w:rPr>
          <w:b/>
        </w:rPr>
        <w:t>СЪКРАТЕНИ СРОКОВЕ ЗА АДМИНИСТРАТИВНО ОБСЛУЖВАНЕ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40"/>
      </w:pPr>
      <w:r>
        <w:t xml:space="preserve">Чл.30. (1) След представяне на сертификат за клас инвестиция Кметът на Община </w:t>
      </w:r>
      <w:r w:rsidR="00DD4254">
        <w:t>Елена</w:t>
      </w:r>
      <w:r>
        <w:t>, кметовете на кметства и кметските наместници в Общината извършват административно обслужване на инвеститорите в срокове с една трета по-кратки от предвидените в съответните нормативни актове, освен в случаите по ал. 2 - 5.</w:t>
      </w:r>
    </w:p>
    <w:p w:rsidR="00725090" w:rsidRDefault="008B0EEC" w:rsidP="00B53606">
      <w:pPr>
        <w:pStyle w:val="11"/>
        <w:numPr>
          <w:ilvl w:val="0"/>
          <w:numId w:val="41"/>
        </w:numPr>
        <w:shd w:val="clear" w:color="auto" w:fill="auto"/>
        <w:tabs>
          <w:tab w:val="left" w:pos="438"/>
        </w:tabs>
        <w:spacing w:before="0" w:line="276" w:lineRule="auto"/>
        <w:ind w:left="20" w:right="40"/>
      </w:pPr>
      <w:r>
        <w:t>Административното обслужване се осъществява от компетентните органи в 5 - дневен срок от постъпване на искане от инвеститора в случаите по:</w:t>
      </w:r>
    </w:p>
    <w:p w:rsidR="00725090" w:rsidRDefault="008B0EEC" w:rsidP="00B53606">
      <w:pPr>
        <w:pStyle w:val="11"/>
        <w:numPr>
          <w:ilvl w:val="0"/>
          <w:numId w:val="42"/>
        </w:numPr>
        <w:shd w:val="clear" w:color="auto" w:fill="auto"/>
        <w:tabs>
          <w:tab w:val="left" w:pos="241"/>
        </w:tabs>
        <w:spacing w:before="0" w:line="276" w:lineRule="auto"/>
        <w:ind w:left="20"/>
      </w:pPr>
      <w:r>
        <w:t>чл.140, ал. 1 и чл. 144, ал. 3, т. 1 от Закона за устройство на територията;</w:t>
      </w:r>
    </w:p>
    <w:p w:rsidR="00725090" w:rsidRDefault="008B0EEC" w:rsidP="00B53606">
      <w:pPr>
        <w:pStyle w:val="11"/>
        <w:numPr>
          <w:ilvl w:val="0"/>
          <w:numId w:val="42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чл. 26, ал. 3 от Закона за пътищата;</w:t>
      </w:r>
    </w:p>
    <w:p w:rsidR="00725090" w:rsidRDefault="008B0EEC" w:rsidP="00B53606">
      <w:pPr>
        <w:pStyle w:val="11"/>
        <w:numPr>
          <w:ilvl w:val="0"/>
          <w:numId w:val="41"/>
        </w:numPr>
        <w:shd w:val="clear" w:color="auto" w:fill="auto"/>
        <w:tabs>
          <w:tab w:val="left" w:pos="423"/>
        </w:tabs>
        <w:spacing w:before="0" w:line="276" w:lineRule="auto"/>
        <w:ind w:left="20" w:right="40"/>
      </w:pPr>
      <w:r>
        <w:t>Административното обслужване се осъществява от компетентните органи в 14- дневен срок от постъпване на искане от инвеститора в случаите по:</w:t>
      </w:r>
    </w:p>
    <w:p w:rsidR="00725090" w:rsidRDefault="008B0EEC" w:rsidP="00B53606">
      <w:pPr>
        <w:pStyle w:val="11"/>
        <w:numPr>
          <w:ilvl w:val="0"/>
          <w:numId w:val="43"/>
        </w:numPr>
        <w:shd w:val="clear" w:color="auto" w:fill="auto"/>
        <w:tabs>
          <w:tab w:val="left" w:pos="327"/>
        </w:tabs>
        <w:spacing w:before="0" w:line="276" w:lineRule="auto"/>
        <w:ind w:left="20" w:right="40"/>
      </w:pPr>
      <w:r>
        <w:t>чл. 141, ал. 8, предложение първо и чл. 144, ал. 3, т. 2 от Закона за устройство на територията;</w:t>
      </w:r>
    </w:p>
    <w:p w:rsidR="00725090" w:rsidRDefault="008B0EEC" w:rsidP="00B53606">
      <w:pPr>
        <w:pStyle w:val="11"/>
        <w:numPr>
          <w:ilvl w:val="0"/>
          <w:numId w:val="43"/>
        </w:numPr>
        <w:shd w:val="clear" w:color="auto" w:fill="auto"/>
        <w:tabs>
          <w:tab w:val="left" w:pos="265"/>
        </w:tabs>
        <w:spacing w:before="0" w:line="276" w:lineRule="auto"/>
        <w:ind w:left="20"/>
      </w:pPr>
      <w:r>
        <w:t>чл. 62а, ал. 1 от Закона за водите.</w:t>
      </w:r>
    </w:p>
    <w:p w:rsidR="00725090" w:rsidRDefault="008B0EEC" w:rsidP="00B53606">
      <w:pPr>
        <w:pStyle w:val="11"/>
        <w:numPr>
          <w:ilvl w:val="0"/>
          <w:numId w:val="41"/>
        </w:numPr>
        <w:shd w:val="clear" w:color="auto" w:fill="auto"/>
        <w:tabs>
          <w:tab w:val="left" w:pos="366"/>
        </w:tabs>
        <w:spacing w:before="0" w:after="575" w:line="276" w:lineRule="auto"/>
        <w:ind w:left="20" w:right="40"/>
      </w:pPr>
      <w:r>
        <w:t>Административното обслужване се осъществява от компетентните органи в 30- дневен срок от постъпване на искане от инвеститора в случаите по чл. 62а, ал. 3, т.2 от Закона за устройство на територията.</w:t>
      </w:r>
    </w:p>
    <w:p w:rsidR="00725090" w:rsidRPr="001C4F1A" w:rsidRDefault="008B0EEC" w:rsidP="001C4F1A">
      <w:pPr>
        <w:pStyle w:val="11"/>
        <w:shd w:val="clear" w:color="auto" w:fill="auto"/>
        <w:spacing w:before="0" w:after="240" w:line="276" w:lineRule="auto"/>
        <w:ind w:left="40"/>
        <w:jc w:val="center"/>
        <w:rPr>
          <w:b/>
        </w:rPr>
      </w:pPr>
      <w:r w:rsidRPr="001C4F1A">
        <w:rPr>
          <w:b/>
        </w:rPr>
        <w:t>РАЗДЕЛ III</w:t>
      </w:r>
    </w:p>
    <w:p w:rsidR="00725090" w:rsidRPr="001C4F1A" w:rsidRDefault="008B0EEC" w:rsidP="001C4F1A">
      <w:pPr>
        <w:pStyle w:val="11"/>
        <w:shd w:val="clear" w:color="auto" w:fill="auto"/>
        <w:spacing w:before="0" w:after="240" w:line="276" w:lineRule="auto"/>
        <w:ind w:left="40"/>
        <w:jc w:val="center"/>
        <w:rPr>
          <w:b/>
        </w:rPr>
      </w:pPr>
      <w:r w:rsidRPr="001C4F1A">
        <w:rPr>
          <w:b/>
        </w:rPr>
        <w:t>ИНДИВИДУАЛНО АДМИНИСТРАТИВНО ОБСЛУЖВАНЕ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 xml:space="preserve">Чл.31. (1) Индивидуално административно обслужване, необходимо за осъществяването на инвестиции от клас В, се извършва от длъжностните лица по чл.9, определени със заповед на </w:t>
      </w:r>
      <w:r>
        <w:lastRenderedPageBreak/>
        <w:t>Кмета на Общината, пред съответните компетентни органи.</w:t>
      </w:r>
    </w:p>
    <w:p w:rsidR="00725090" w:rsidRDefault="008B0EEC" w:rsidP="00B53606">
      <w:pPr>
        <w:pStyle w:val="11"/>
        <w:numPr>
          <w:ilvl w:val="0"/>
          <w:numId w:val="44"/>
        </w:numPr>
        <w:shd w:val="clear" w:color="auto" w:fill="auto"/>
        <w:tabs>
          <w:tab w:val="left" w:pos="442"/>
        </w:tabs>
        <w:spacing w:before="0" w:line="276" w:lineRule="auto"/>
        <w:ind w:left="20" w:right="20"/>
      </w:pPr>
      <w:r>
        <w:t>За осъществяване на индивидуално административно обслужване инвеститорът упълномощава лицата по ал. 1.</w:t>
      </w:r>
    </w:p>
    <w:p w:rsidR="00725090" w:rsidRDefault="008B0EEC" w:rsidP="00B53606">
      <w:pPr>
        <w:pStyle w:val="11"/>
        <w:numPr>
          <w:ilvl w:val="0"/>
          <w:numId w:val="44"/>
        </w:numPr>
        <w:shd w:val="clear" w:color="auto" w:fill="auto"/>
        <w:tabs>
          <w:tab w:val="left" w:pos="500"/>
        </w:tabs>
        <w:spacing w:before="0" w:line="276" w:lineRule="auto"/>
        <w:ind w:left="23" w:right="23"/>
      </w:pPr>
      <w:r>
        <w:t>Инвеститорът съдейства на длъжностните лица по ал.1, като предоставя необходимите документи, в т. ч. документи за платените такси.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32. (1) Индивидуално административно обслужване се предоставя по искане на инвеститор, получил сертификат за инвестиция от клас В .</w:t>
      </w:r>
    </w:p>
    <w:p w:rsidR="00725090" w:rsidRDefault="008B0EEC" w:rsidP="00B53606">
      <w:pPr>
        <w:pStyle w:val="11"/>
        <w:numPr>
          <w:ilvl w:val="0"/>
          <w:numId w:val="45"/>
        </w:numPr>
        <w:shd w:val="clear" w:color="auto" w:fill="auto"/>
        <w:tabs>
          <w:tab w:val="left" w:pos="361"/>
        </w:tabs>
        <w:spacing w:before="0" w:line="276" w:lineRule="auto"/>
        <w:ind w:left="20" w:right="20"/>
      </w:pPr>
      <w:r>
        <w:t>Искането се подава до Кмета на Общината от инвеститора или от упълномощено от него лице по реда на чл. 12, ал. 1.</w:t>
      </w:r>
    </w:p>
    <w:p w:rsidR="00725090" w:rsidRDefault="008B0EEC" w:rsidP="00B53606">
      <w:pPr>
        <w:pStyle w:val="11"/>
        <w:numPr>
          <w:ilvl w:val="0"/>
          <w:numId w:val="45"/>
        </w:numPr>
        <w:shd w:val="clear" w:color="auto" w:fill="auto"/>
        <w:tabs>
          <w:tab w:val="left" w:pos="404"/>
        </w:tabs>
        <w:spacing w:before="0" w:line="276" w:lineRule="auto"/>
        <w:ind w:left="20" w:right="20"/>
      </w:pPr>
      <w:r>
        <w:t>Искането се завежда в деловодството на Общината, като се отбелязва датата на получаването му.</w:t>
      </w:r>
    </w:p>
    <w:p w:rsidR="00725090" w:rsidRDefault="008B0EEC" w:rsidP="00B53606">
      <w:pPr>
        <w:pStyle w:val="11"/>
        <w:numPr>
          <w:ilvl w:val="0"/>
          <w:numId w:val="45"/>
        </w:numPr>
        <w:shd w:val="clear" w:color="auto" w:fill="auto"/>
        <w:tabs>
          <w:tab w:val="left" w:pos="409"/>
        </w:tabs>
        <w:spacing w:before="0" w:line="276" w:lineRule="auto"/>
        <w:ind w:left="20" w:right="20"/>
      </w:pPr>
      <w:r>
        <w:t>По всяко заведено искане Кметът на Общината определя длъжностните лица по чл.31, ал. 1, които ще осъществят индивидуалното административно обслужване, необходимо за изпълнението на съответния инвестиционен проект.</w:t>
      </w:r>
    </w:p>
    <w:p w:rsidR="00725090" w:rsidRDefault="008B0EEC" w:rsidP="00B53606">
      <w:pPr>
        <w:pStyle w:val="11"/>
        <w:numPr>
          <w:ilvl w:val="0"/>
          <w:numId w:val="45"/>
        </w:numPr>
        <w:shd w:val="clear" w:color="auto" w:fill="auto"/>
        <w:tabs>
          <w:tab w:val="left" w:pos="476"/>
        </w:tabs>
        <w:spacing w:before="0" w:line="276" w:lineRule="auto"/>
        <w:ind w:left="23" w:right="23"/>
      </w:pPr>
      <w:r>
        <w:t>Индивидуалното административно обслужване се предоставя от общинската администрация безплатно. Таксите, установени с нормативен акт, за издаване на документи и/или за извършване на административна услуга са за сметка на инвеститора.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>Чл. 33. (1) При осъществяване на индивидуално административно обслужване длъжностните лица по чл. 31, ал. 1 са длъжни:</w:t>
      </w:r>
    </w:p>
    <w:p w:rsidR="00725090" w:rsidRDefault="008B0EEC" w:rsidP="00B53606">
      <w:pPr>
        <w:pStyle w:val="11"/>
        <w:numPr>
          <w:ilvl w:val="0"/>
          <w:numId w:val="46"/>
        </w:numPr>
        <w:shd w:val="clear" w:color="auto" w:fill="auto"/>
        <w:tabs>
          <w:tab w:val="left" w:pos="327"/>
        </w:tabs>
        <w:spacing w:before="0" w:line="276" w:lineRule="auto"/>
        <w:ind w:left="20" w:right="20"/>
      </w:pPr>
      <w:r>
        <w:t xml:space="preserve">да предоставят ясна, точна, достоверна и пълна информация на инвеститори по въпроси от компетентността на Общинска администрация </w:t>
      </w:r>
      <w:r w:rsidR="00DD4254">
        <w:t>Елена</w:t>
      </w:r>
      <w:r>
        <w:t xml:space="preserve"> и да съдействат при решаването на конкретни проблеми, които възникват в процеса на реализиране на инвестицията;</w:t>
      </w:r>
    </w:p>
    <w:p w:rsidR="00725090" w:rsidRDefault="008B0EEC" w:rsidP="00B53606">
      <w:pPr>
        <w:pStyle w:val="11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276" w:lineRule="auto"/>
        <w:ind w:left="20" w:right="20"/>
      </w:pPr>
      <w:r>
        <w:t>да отговарят на запитвания във връзка с необходимите процедури и да ги насочват към административните органи, компетентни по съответния въпрос;</w:t>
      </w:r>
    </w:p>
    <w:p w:rsidR="00725090" w:rsidRDefault="008B0EEC" w:rsidP="00B53606">
      <w:pPr>
        <w:pStyle w:val="11"/>
        <w:numPr>
          <w:ilvl w:val="0"/>
          <w:numId w:val="46"/>
        </w:numPr>
        <w:shd w:val="clear" w:color="auto" w:fill="auto"/>
        <w:tabs>
          <w:tab w:val="left" w:pos="313"/>
        </w:tabs>
        <w:spacing w:before="0" w:line="276" w:lineRule="auto"/>
        <w:ind w:left="20" w:right="20"/>
      </w:pPr>
      <w:r>
        <w:t>да предоставят ясна, точна, достоверна и пълна информация за необходимите за осъществяване на проекта процедури, която включва:</w:t>
      </w:r>
    </w:p>
    <w:p w:rsidR="00725090" w:rsidRDefault="008B0EEC" w:rsidP="00B53606">
      <w:pPr>
        <w:pStyle w:val="11"/>
        <w:shd w:val="clear" w:color="auto" w:fill="auto"/>
        <w:tabs>
          <w:tab w:val="left" w:pos="260"/>
        </w:tabs>
        <w:spacing w:before="0" w:line="276" w:lineRule="auto"/>
        <w:ind w:left="20"/>
      </w:pPr>
      <w:r>
        <w:t>а)</w:t>
      </w:r>
      <w:r>
        <w:tab/>
        <w:t>точно наименование на администрацията;</w:t>
      </w:r>
    </w:p>
    <w:p w:rsidR="00725090" w:rsidRDefault="008B0EEC" w:rsidP="00B53606">
      <w:pPr>
        <w:pStyle w:val="11"/>
        <w:shd w:val="clear" w:color="auto" w:fill="auto"/>
        <w:tabs>
          <w:tab w:val="left" w:pos="284"/>
        </w:tabs>
        <w:spacing w:before="0" w:line="276" w:lineRule="auto"/>
        <w:ind w:left="20"/>
      </w:pPr>
      <w:r>
        <w:t>б)</w:t>
      </w:r>
      <w:r>
        <w:tab/>
        <w:t>седалище и адрес, както и адресите на териториалните звена, ако има такива;</w:t>
      </w:r>
    </w:p>
    <w:p w:rsidR="00725090" w:rsidRDefault="008B0EEC" w:rsidP="00B53606">
      <w:pPr>
        <w:pStyle w:val="11"/>
        <w:shd w:val="clear" w:color="auto" w:fill="auto"/>
        <w:tabs>
          <w:tab w:val="left" w:pos="274"/>
        </w:tabs>
        <w:spacing w:before="0" w:line="276" w:lineRule="auto"/>
        <w:ind w:left="20"/>
      </w:pPr>
      <w:r>
        <w:t>в)</w:t>
      </w:r>
      <w:r>
        <w:tab/>
        <w:t>данни за кореспонденция: телефон, адрес на електронна поща и интернет страница;</w:t>
      </w:r>
    </w:p>
    <w:p w:rsidR="00725090" w:rsidRDefault="008B0EEC" w:rsidP="00B53606">
      <w:pPr>
        <w:pStyle w:val="11"/>
        <w:shd w:val="clear" w:color="auto" w:fill="auto"/>
        <w:tabs>
          <w:tab w:val="left" w:pos="260"/>
        </w:tabs>
        <w:spacing w:before="0" w:line="276" w:lineRule="auto"/>
        <w:ind w:left="20"/>
      </w:pPr>
      <w:r>
        <w:t>г)</w:t>
      </w:r>
      <w:r>
        <w:tab/>
        <w:t>работно време на звеното за административно обслужване в администрацията;</w:t>
      </w:r>
    </w:p>
    <w:p w:rsidR="00725090" w:rsidRDefault="008B0EEC" w:rsidP="00B53606">
      <w:pPr>
        <w:pStyle w:val="11"/>
        <w:shd w:val="clear" w:color="auto" w:fill="auto"/>
        <w:tabs>
          <w:tab w:val="left" w:pos="289"/>
        </w:tabs>
        <w:spacing w:before="0" w:line="276" w:lineRule="auto"/>
        <w:ind w:left="20"/>
      </w:pPr>
      <w:r>
        <w:t>д)</w:t>
      </w:r>
      <w:r>
        <w:tab/>
        <w:t>нормативната уредба по предоставянето на административната услуга;</w:t>
      </w:r>
    </w:p>
    <w:p w:rsidR="00725090" w:rsidRDefault="008B0EEC" w:rsidP="00B53606">
      <w:pPr>
        <w:pStyle w:val="11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276" w:lineRule="auto"/>
        <w:ind w:left="20" w:right="20"/>
      </w:pPr>
      <w:r>
        <w:t>да разясняват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съответната процедура;</w:t>
      </w:r>
    </w:p>
    <w:p w:rsidR="00725090" w:rsidRDefault="008B0EEC" w:rsidP="00B53606">
      <w:pPr>
        <w:pStyle w:val="11"/>
        <w:numPr>
          <w:ilvl w:val="0"/>
          <w:numId w:val="46"/>
        </w:numPr>
        <w:shd w:val="clear" w:color="auto" w:fill="auto"/>
        <w:tabs>
          <w:tab w:val="left" w:pos="255"/>
        </w:tabs>
        <w:spacing w:before="0" w:line="276" w:lineRule="auto"/>
        <w:ind w:left="20"/>
      </w:pPr>
      <w:r>
        <w:t>да предоставят на инвеститора:</w:t>
      </w:r>
    </w:p>
    <w:p w:rsidR="00725090" w:rsidRDefault="008B0EEC" w:rsidP="00B53606">
      <w:pPr>
        <w:pStyle w:val="11"/>
        <w:shd w:val="clear" w:color="auto" w:fill="auto"/>
        <w:tabs>
          <w:tab w:val="left" w:pos="327"/>
        </w:tabs>
        <w:spacing w:before="0" w:line="276" w:lineRule="auto"/>
        <w:ind w:left="20" w:right="20"/>
      </w:pPr>
      <w:r>
        <w:t>а)</w:t>
      </w:r>
      <w:r>
        <w:tab/>
        <w:t>пълна и точна информация за необходимите документи, сроковете и таксите по специалните закони;</w:t>
      </w:r>
    </w:p>
    <w:p w:rsidR="00725090" w:rsidRDefault="008B0EEC" w:rsidP="00B53606">
      <w:pPr>
        <w:pStyle w:val="11"/>
        <w:shd w:val="clear" w:color="auto" w:fill="auto"/>
        <w:tabs>
          <w:tab w:val="left" w:pos="298"/>
        </w:tabs>
        <w:spacing w:before="0" w:line="276" w:lineRule="auto"/>
        <w:ind w:left="20" w:right="20"/>
      </w:pPr>
      <w:r>
        <w:t>б)</w:t>
      </w:r>
      <w:r>
        <w:tab/>
        <w:t>образците на документи, които се попълват за предоставянето на административната услуга;</w:t>
      </w:r>
    </w:p>
    <w:p w:rsidR="00725090" w:rsidRDefault="008B0EEC" w:rsidP="00B53606">
      <w:pPr>
        <w:pStyle w:val="11"/>
        <w:shd w:val="clear" w:color="auto" w:fill="auto"/>
        <w:tabs>
          <w:tab w:val="left" w:pos="366"/>
        </w:tabs>
        <w:spacing w:before="0" w:line="276" w:lineRule="auto"/>
        <w:ind w:left="20" w:right="20"/>
      </w:pPr>
      <w:r>
        <w:t>в)</w:t>
      </w:r>
      <w:r>
        <w:tab/>
        <w:t>информация за срока на действие на индивидуалния административен акт, за издаването на който се подава заявление;</w:t>
      </w:r>
    </w:p>
    <w:p w:rsidR="00725090" w:rsidRDefault="008B0EEC" w:rsidP="00B53606">
      <w:pPr>
        <w:pStyle w:val="11"/>
        <w:numPr>
          <w:ilvl w:val="0"/>
          <w:numId w:val="46"/>
        </w:numPr>
        <w:shd w:val="clear" w:color="auto" w:fill="auto"/>
        <w:tabs>
          <w:tab w:val="left" w:pos="375"/>
        </w:tabs>
        <w:spacing w:before="0" w:line="276" w:lineRule="auto"/>
        <w:ind w:left="20" w:right="20"/>
      </w:pPr>
      <w:r>
        <w:t>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3" w:right="23"/>
      </w:pPr>
      <w:r>
        <w:t>(2) Инвеститорът може да упълномощава длъжностните лица по чл. 31, ал. 1 да подават и получават от съответните компетентни органи всички изискуеми документи за осъществяване на инвестиционния проект.</w:t>
      </w:r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3" w:right="23"/>
      </w:pPr>
      <w:r>
        <w:lastRenderedPageBreak/>
        <w:t>Чл. 34. Индивидуалното административно обслужване се предоставя за срока на осъществяване на инвестицията от клас В и свързаната с нея стопанска дейност, но за срок не по-дълъг от срока на валидност на сертификата.</w:t>
      </w:r>
    </w:p>
    <w:p w:rsidR="00725090" w:rsidRDefault="008B0EEC" w:rsidP="00B53606">
      <w:pPr>
        <w:pStyle w:val="11"/>
        <w:shd w:val="clear" w:color="auto" w:fill="auto"/>
        <w:spacing w:before="0" w:after="275" w:line="276" w:lineRule="auto"/>
        <w:ind w:left="20" w:right="20"/>
      </w:pPr>
      <w:r>
        <w:t>Чл. 35. Административното обслужване по този раздел се осъществява при спазване на принципите и реда на Закона за администрацията, Административно процесуалния кодекс и нормативните актове по прилагането им.</w:t>
      </w:r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after="208" w:line="276" w:lineRule="auto"/>
        <w:rPr>
          <w:b/>
        </w:rPr>
      </w:pPr>
      <w:bookmarkStart w:id="9" w:name="bookmark8"/>
      <w:r w:rsidRPr="001C4F1A">
        <w:rPr>
          <w:b/>
        </w:rPr>
        <w:t xml:space="preserve">ГЛАВА </w:t>
      </w:r>
      <w:r w:rsidRPr="001C4F1A">
        <w:rPr>
          <w:rStyle w:val="21"/>
          <w:b/>
          <w:u w:val="none"/>
        </w:rPr>
        <w:t>ПЕ</w:t>
      </w:r>
      <w:r w:rsidRPr="001C4F1A">
        <w:rPr>
          <w:b/>
        </w:rPr>
        <w:t>ТА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08" w:line="276" w:lineRule="auto"/>
        <w:rPr>
          <w:b/>
        </w:rPr>
      </w:pPr>
      <w:r w:rsidRPr="001C4F1A">
        <w:rPr>
          <w:b/>
        </w:rPr>
        <w:t xml:space="preserve">КОНТРОЛ ПО ИЗПЪЛНЕНИЕТО НА </w:t>
      </w:r>
      <w:r w:rsidRPr="001C4F1A">
        <w:rPr>
          <w:rStyle w:val="21"/>
          <w:b/>
          <w:u w:val="none"/>
        </w:rPr>
        <w:t>ИНВ</w:t>
      </w:r>
      <w:r w:rsidRPr="001C4F1A">
        <w:rPr>
          <w:b/>
        </w:rPr>
        <w:t>ЕСТ</w:t>
      </w:r>
      <w:r w:rsidRPr="001C4F1A">
        <w:rPr>
          <w:rStyle w:val="21"/>
          <w:b/>
          <w:u w:val="none"/>
        </w:rPr>
        <w:t>И</w:t>
      </w:r>
      <w:r w:rsidRPr="001C4F1A">
        <w:rPr>
          <w:b/>
        </w:rPr>
        <w:t>Ц</w:t>
      </w:r>
      <w:r w:rsidRPr="001C4F1A">
        <w:rPr>
          <w:rStyle w:val="21"/>
          <w:b/>
          <w:u w:val="none"/>
        </w:rPr>
        <w:t>И</w:t>
      </w:r>
      <w:r w:rsidRPr="001C4F1A">
        <w:rPr>
          <w:b/>
        </w:rPr>
        <w:t>О</w:t>
      </w:r>
      <w:r w:rsidRPr="001C4F1A">
        <w:rPr>
          <w:rStyle w:val="21"/>
          <w:b/>
          <w:u w:val="none"/>
        </w:rPr>
        <w:t>ННИ</w:t>
      </w:r>
      <w:r w:rsidRPr="001C4F1A">
        <w:rPr>
          <w:b/>
        </w:rPr>
        <w:t xml:space="preserve"> ПРОЕКТИ</w:t>
      </w:r>
      <w:bookmarkEnd w:id="9"/>
    </w:p>
    <w:p w:rsidR="00725090" w:rsidRDefault="008B0EEC" w:rsidP="00B53606">
      <w:pPr>
        <w:pStyle w:val="11"/>
        <w:shd w:val="clear" w:color="auto" w:fill="auto"/>
        <w:spacing w:before="0" w:line="276" w:lineRule="auto"/>
        <w:ind w:left="20" w:right="20"/>
      </w:pPr>
      <w:r>
        <w:t xml:space="preserve">Чл. 36. (1) Контролът по изпълнението на инвестиционните проекти с общинско значение с издаден сертификат клас В се осъществява от Кмета на Общината или от </w:t>
      </w:r>
      <w:proofErr w:type="spellStart"/>
      <w:r>
        <w:t>оправомощено</w:t>
      </w:r>
      <w:proofErr w:type="spellEnd"/>
      <w:r>
        <w:t xml:space="preserve"> от него длъжностно лице, по реда на ал.2 и 3, съгласно чл.69, ал.5 от ППЗНИ.</w:t>
      </w:r>
    </w:p>
    <w:p w:rsidR="00725090" w:rsidRDefault="008B0EEC" w:rsidP="00B53606">
      <w:pPr>
        <w:pStyle w:val="11"/>
        <w:numPr>
          <w:ilvl w:val="0"/>
          <w:numId w:val="47"/>
        </w:numPr>
        <w:shd w:val="clear" w:color="auto" w:fill="auto"/>
        <w:tabs>
          <w:tab w:val="left" w:pos="457"/>
        </w:tabs>
        <w:spacing w:before="0" w:line="276" w:lineRule="auto"/>
        <w:ind w:left="20" w:right="20"/>
      </w:pPr>
      <w:r>
        <w:t xml:space="preserve">Размерът на извършените инвестиции се удостоверява за отчетния период с годишен/междинен финансов отчет по реда на Закона за счетоводството. Към финансовия отчет се прилага справка по образец, в която са описани активите за основната икономическа дейност и тяхната стойност. Справката се изготвя в съответствие с правилата за признаване на материални/нематериални дълготрайни активи (текущи/нетекущи), установени в Международните счетоводни стандарти (Националните стандарти за финансови отчети на малки и средни предприятия), и се заверява от регистриран </w:t>
      </w:r>
      <w:proofErr w:type="spellStart"/>
      <w:r>
        <w:t>одитор</w:t>
      </w:r>
      <w:proofErr w:type="spellEnd"/>
      <w:r>
        <w:t xml:space="preserve"> съгласно Закона за независимия финансов одит. Разходите по дейността на </w:t>
      </w:r>
      <w:proofErr w:type="spellStart"/>
      <w:r>
        <w:t>одитора</w:t>
      </w:r>
      <w:proofErr w:type="spellEnd"/>
      <w:r>
        <w:t xml:space="preserve"> са за сметка на инвеститора. За целите на преценката дали активите, описани в справката, касаят основната икономическа дейност на инвеститора или друга допълнителна дейност, контролният орган по ал. 1 може да извършва и фактическа проверка.</w:t>
      </w:r>
    </w:p>
    <w:p w:rsidR="00725090" w:rsidRDefault="008B0EEC" w:rsidP="00B53606">
      <w:pPr>
        <w:pStyle w:val="11"/>
        <w:numPr>
          <w:ilvl w:val="0"/>
          <w:numId w:val="47"/>
        </w:numPr>
        <w:shd w:val="clear" w:color="auto" w:fill="auto"/>
        <w:tabs>
          <w:tab w:val="left" w:pos="418"/>
        </w:tabs>
        <w:spacing w:before="0" w:after="244" w:line="276" w:lineRule="auto"/>
        <w:ind w:left="20" w:right="20"/>
      </w:pPr>
      <w:r>
        <w:t xml:space="preserve">Броят на наетия персонал на пълно работно време при условията и по реда на Кодекса на труда, заел създадените нови работни места, се удостоверява за отчетния период с документ от Националната агенция за приходите, копия на трудовите договори, копия на актове за прекратяване на трудовото правоотношение и уведомления за тях съгласно Кодекса на труда, декларация по образец за внесените осигурителни вноски във фондовете на държавното обществено осигуряване, допълнителното задължително пенсионно осигуряване и Националната здравноосигурителна каса, копие на разплащателната ведомост или справка за изплатените средства за възнаграждения на наетите лица - поименно и с други </w:t>
      </w:r>
      <w:proofErr w:type="spellStart"/>
      <w:r>
        <w:t>относими</w:t>
      </w:r>
      <w:proofErr w:type="spellEnd"/>
      <w:r>
        <w:t xml:space="preserve"> документи.</w:t>
      </w:r>
    </w:p>
    <w:p w:rsidR="001C4F1A" w:rsidRPr="001C4F1A" w:rsidRDefault="008B0EEC" w:rsidP="001C4F1A">
      <w:pPr>
        <w:pStyle w:val="20"/>
        <w:keepNext/>
        <w:keepLines/>
        <w:shd w:val="clear" w:color="auto" w:fill="auto"/>
        <w:spacing w:before="0" w:after="229" w:line="276" w:lineRule="auto"/>
        <w:rPr>
          <w:b/>
        </w:rPr>
      </w:pPr>
      <w:bookmarkStart w:id="10" w:name="bookmark9"/>
      <w:r w:rsidRPr="001C4F1A">
        <w:rPr>
          <w:b/>
        </w:rPr>
        <w:t xml:space="preserve">ГЛАВА ШЕСТА </w:t>
      </w:r>
    </w:p>
    <w:p w:rsidR="00725090" w:rsidRPr="001C4F1A" w:rsidRDefault="008B0EEC" w:rsidP="001C4F1A">
      <w:pPr>
        <w:pStyle w:val="20"/>
        <w:keepNext/>
        <w:keepLines/>
        <w:shd w:val="clear" w:color="auto" w:fill="auto"/>
        <w:spacing w:before="0" w:after="229" w:line="276" w:lineRule="auto"/>
        <w:rPr>
          <w:b/>
        </w:rPr>
      </w:pPr>
      <w:r w:rsidRPr="001C4F1A">
        <w:rPr>
          <w:b/>
        </w:rPr>
        <w:t>АД</w:t>
      </w:r>
      <w:r w:rsidRPr="001C4F1A">
        <w:rPr>
          <w:rStyle w:val="21"/>
          <w:b/>
          <w:u w:val="none"/>
        </w:rPr>
        <w:t>МИНИ</w:t>
      </w:r>
      <w:r w:rsidRPr="001C4F1A">
        <w:rPr>
          <w:b/>
        </w:rPr>
        <w:t>СТРАТИВНОНАКАЗАТЕ</w:t>
      </w:r>
      <w:r w:rsidRPr="001C4F1A">
        <w:rPr>
          <w:rStyle w:val="21"/>
          <w:b/>
          <w:u w:val="none"/>
        </w:rPr>
        <w:t>ЛНИ</w:t>
      </w:r>
      <w:r w:rsidRPr="001C4F1A">
        <w:rPr>
          <w:b/>
        </w:rPr>
        <w:t xml:space="preserve"> РАЗПОРЕДБИ</w:t>
      </w:r>
      <w:bookmarkEnd w:id="10"/>
    </w:p>
    <w:p w:rsidR="00725090" w:rsidRPr="00137711" w:rsidRDefault="008B0EEC" w:rsidP="00B53606">
      <w:pPr>
        <w:pStyle w:val="1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137711">
        <w:rPr>
          <w:sz w:val="24"/>
          <w:szCs w:val="24"/>
        </w:rPr>
        <w:t xml:space="preserve">Чл. 37. (1) Актовете за установяване на нарушенията по чл. 34, ал. 5 от ЗНИ се съставят от определени от Кмета на Община </w:t>
      </w:r>
      <w:r w:rsidR="00DD4254" w:rsidRPr="00137711">
        <w:rPr>
          <w:sz w:val="24"/>
          <w:szCs w:val="24"/>
        </w:rPr>
        <w:t>Елена</w:t>
      </w:r>
      <w:r w:rsidRPr="00137711">
        <w:rPr>
          <w:sz w:val="24"/>
          <w:szCs w:val="24"/>
        </w:rPr>
        <w:t xml:space="preserve"> длъжностни лица.</w:t>
      </w:r>
    </w:p>
    <w:p w:rsidR="00725090" w:rsidRPr="00137711" w:rsidRDefault="008B0EEC" w:rsidP="00B53606">
      <w:pPr>
        <w:pStyle w:val="11"/>
        <w:numPr>
          <w:ilvl w:val="0"/>
          <w:numId w:val="48"/>
        </w:numPr>
        <w:shd w:val="clear" w:color="auto" w:fill="auto"/>
        <w:tabs>
          <w:tab w:val="left" w:pos="351"/>
        </w:tabs>
        <w:spacing w:before="0" w:line="276" w:lineRule="auto"/>
        <w:ind w:left="20" w:right="20"/>
        <w:rPr>
          <w:sz w:val="24"/>
          <w:szCs w:val="24"/>
        </w:rPr>
      </w:pPr>
      <w:r w:rsidRPr="00137711">
        <w:rPr>
          <w:sz w:val="24"/>
          <w:szCs w:val="24"/>
        </w:rPr>
        <w:t xml:space="preserve">Наказателните постановления се издават от Кмета на Община </w:t>
      </w:r>
      <w:r w:rsidR="00DD4254" w:rsidRPr="00137711">
        <w:rPr>
          <w:sz w:val="24"/>
          <w:szCs w:val="24"/>
        </w:rPr>
        <w:t>Елена</w:t>
      </w:r>
      <w:r w:rsidRPr="00137711">
        <w:rPr>
          <w:sz w:val="24"/>
          <w:szCs w:val="24"/>
        </w:rPr>
        <w:t>.</w:t>
      </w:r>
    </w:p>
    <w:p w:rsidR="00725090" w:rsidRPr="00137711" w:rsidRDefault="008B0EEC" w:rsidP="00B53606">
      <w:pPr>
        <w:pStyle w:val="11"/>
        <w:numPr>
          <w:ilvl w:val="0"/>
          <w:numId w:val="48"/>
        </w:numPr>
        <w:shd w:val="clear" w:color="auto" w:fill="auto"/>
        <w:tabs>
          <w:tab w:val="left" w:pos="351"/>
        </w:tabs>
        <w:spacing w:before="0" w:line="276" w:lineRule="auto"/>
        <w:ind w:left="20" w:right="20"/>
        <w:rPr>
          <w:sz w:val="24"/>
          <w:szCs w:val="24"/>
        </w:rPr>
      </w:pPr>
      <w:r w:rsidRPr="00137711">
        <w:rPr>
          <w:sz w:val="24"/>
          <w:szCs w:val="24"/>
        </w:rPr>
        <w:t>Приходите от наложените глоби постъпват в общинския бюджет.</w:t>
      </w:r>
    </w:p>
    <w:p w:rsidR="00725090" w:rsidRDefault="008B0EEC" w:rsidP="00B53606">
      <w:pPr>
        <w:pStyle w:val="11"/>
        <w:numPr>
          <w:ilvl w:val="0"/>
          <w:numId w:val="48"/>
        </w:numPr>
        <w:shd w:val="clear" w:color="auto" w:fill="auto"/>
        <w:tabs>
          <w:tab w:val="left" w:pos="558"/>
        </w:tabs>
        <w:spacing w:before="0" w:line="276" w:lineRule="auto"/>
        <w:ind w:left="20" w:right="20"/>
        <w:rPr>
          <w:sz w:val="24"/>
          <w:szCs w:val="24"/>
        </w:rPr>
      </w:pPr>
      <w:r w:rsidRPr="00137711">
        <w:rPr>
          <w:sz w:val="24"/>
          <w:szCs w:val="24"/>
        </w:rPr>
        <w:t>Установяването на нарушенията, издаването, обжалването и изпълнението на наказателните постановления се извършват по реда</w:t>
      </w:r>
      <w:r w:rsidR="00137711">
        <w:rPr>
          <w:sz w:val="24"/>
          <w:szCs w:val="24"/>
        </w:rPr>
        <w:t xml:space="preserve"> на Закона за административните </w:t>
      </w:r>
      <w:r w:rsidRPr="00137711">
        <w:rPr>
          <w:sz w:val="24"/>
          <w:szCs w:val="24"/>
        </w:rPr>
        <w:t>нарушения и наказания.</w:t>
      </w: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lastRenderedPageBreak/>
        <w:t>Приложение към чл. 9, ал. 1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b/>
          <w:sz w:val="24"/>
          <w:szCs w:val="24"/>
        </w:rPr>
      </w:pPr>
      <w:r w:rsidRPr="00B53606">
        <w:rPr>
          <w:b/>
          <w:sz w:val="24"/>
          <w:szCs w:val="24"/>
        </w:rPr>
        <w:t>ДО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b/>
          <w:sz w:val="24"/>
          <w:szCs w:val="24"/>
        </w:rPr>
      </w:pPr>
      <w:r w:rsidRPr="00B53606">
        <w:rPr>
          <w:b/>
          <w:sz w:val="24"/>
          <w:szCs w:val="24"/>
        </w:rPr>
        <w:t>КМЕТ</w:t>
      </w:r>
      <w:r w:rsidRPr="00B53606">
        <w:rPr>
          <w:b/>
          <w:sz w:val="24"/>
          <w:szCs w:val="24"/>
        </w:rPr>
        <w:t xml:space="preserve">А НА </w:t>
      </w:r>
      <w:r w:rsidRPr="00B53606">
        <w:rPr>
          <w:b/>
          <w:sz w:val="24"/>
          <w:szCs w:val="24"/>
        </w:rPr>
        <w:t xml:space="preserve">ОБЩИНА </w:t>
      </w:r>
      <w:r w:rsidRPr="00B53606">
        <w:rPr>
          <w:b/>
          <w:sz w:val="24"/>
          <w:szCs w:val="24"/>
        </w:rPr>
        <w:t>ЕЛЕНА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jc w:val="center"/>
        <w:rPr>
          <w:b/>
          <w:sz w:val="24"/>
          <w:szCs w:val="24"/>
        </w:rPr>
      </w:pPr>
      <w:r w:rsidRPr="00B53606">
        <w:rPr>
          <w:b/>
          <w:sz w:val="24"/>
          <w:szCs w:val="24"/>
        </w:rPr>
        <w:t>ЗАЯВЛЕНИЕ</w:t>
      </w:r>
    </w:p>
    <w:p w:rsid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 xml:space="preserve">по чл. 9, ал. 1 от Наредба за насърчаване на инвестициите с общинско значение в Община </w:t>
      </w:r>
      <w:r>
        <w:rPr>
          <w:sz w:val="24"/>
          <w:szCs w:val="24"/>
        </w:rPr>
        <w:t xml:space="preserve">Елена и издаване на сертификати клас В </w:t>
      </w:r>
      <w:r w:rsidRPr="00B53606">
        <w:rPr>
          <w:sz w:val="24"/>
          <w:szCs w:val="24"/>
        </w:rPr>
        <w:t>от</w:t>
      </w:r>
      <w:r w:rsidRPr="00B53606">
        <w:rPr>
          <w:sz w:val="24"/>
          <w:szCs w:val="24"/>
        </w:rPr>
        <w:tab/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 xml:space="preserve">Моля да бъде издаден сертификат за инвестиция клас „В” съгласно изискванията на Закона за насърчаване на инвестициите (ЗНИ), Правилника за прилагането му (ППЗНИ) и Наредбата за насърчаване на инвестициите с общинско значение в Община </w:t>
      </w:r>
      <w:r>
        <w:rPr>
          <w:sz w:val="24"/>
          <w:szCs w:val="24"/>
        </w:rPr>
        <w:t>Елена</w:t>
      </w:r>
      <w:r w:rsidRPr="00B53606">
        <w:rPr>
          <w:sz w:val="24"/>
          <w:szCs w:val="24"/>
        </w:rPr>
        <w:t xml:space="preserve"> и издаване на сертификати клас В (Наредбата)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>Н</w:t>
      </w:r>
      <w:r w:rsidRPr="00B53606">
        <w:rPr>
          <w:sz w:val="24"/>
          <w:szCs w:val="24"/>
        </w:rPr>
        <w:t>а</w:t>
      </w:r>
      <w:r>
        <w:rPr>
          <w:sz w:val="24"/>
          <w:szCs w:val="24"/>
        </w:rPr>
        <w:t xml:space="preserve"> ……………………………………………………………………………………………..</w:t>
      </w:r>
    </w:p>
    <w:p w:rsid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 xml:space="preserve">(наименование, седалище и идентификационни данни на инвеститора) </w:t>
      </w:r>
    </w:p>
    <w:p w:rsid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>за изпълнение на инвестиционен проект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>(точно наименование на проекта)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>Приложения:</w:t>
      </w:r>
    </w:p>
    <w:p w:rsidR="00B53606" w:rsidRPr="00B53606" w:rsidRDefault="00B53606" w:rsidP="00B53606">
      <w:pPr>
        <w:pStyle w:val="11"/>
        <w:tabs>
          <w:tab w:val="left" w:pos="558"/>
        </w:tabs>
        <w:spacing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>1.</w:t>
      </w:r>
      <w:r w:rsidRPr="00B53606">
        <w:rPr>
          <w:sz w:val="24"/>
          <w:szCs w:val="24"/>
        </w:rPr>
        <w:tab/>
        <w:t>Реквизити на заявлението - Приложение №1.</w:t>
      </w: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  <w:r w:rsidRPr="00B53606">
        <w:rPr>
          <w:sz w:val="24"/>
          <w:szCs w:val="24"/>
        </w:rPr>
        <w:t>2.</w:t>
      </w:r>
      <w:r w:rsidRPr="00B53606">
        <w:rPr>
          <w:sz w:val="24"/>
          <w:szCs w:val="24"/>
        </w:rPr>
        <w:tab/>
      </w:r>
      <w:r>
        <w:rPr>
          <w:sz w:val="24"/>
          <w:szCs w:val="24"/>
        </w:rPr>
        <w:t>Придружаващи д</w:t>
      </w:r>
      <w:r w:rsidRPr="00B53606">
        <w:rPr>
          <w:sz w:val="24"/>
          <w:szCs w:val="24"/>
        </w:rPr>
        <w:t xml:space="preserve">окументи </w:t>
      </w: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4488"/>
      </w:tblGrid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1. Представяне на инвеститора като правен субект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20" w:lineRule="exact"/>
            </w:pPr>
            <w:r>
              <w:rPr>
                <w:rStyle w:val="3"/>
              </w:rPr>
              <w:t>1.</w:t>
            </w:r>
            <w:proofErr w:type="spellStart"/>
            <w:r>
              <w:rPr>
                <w:rStyle w:val="3"/>
              </w:rPr>
              <w:t>1</w:t>
            </w:r>
            <w:proofErr w:type="spellEnd"/>
            <w:r>
              <w:rPr>
                <w:rStyle w:val="3"/>
              </w:rPr>
              <w:t>. правен статут на инвеститора: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а) фирма, седалище, идентификационни номера и идентификационни данни и представителната власт за лицето, което го представлява, когато инвеститорът е местно юридическо лице или едноличен търговец;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б) идентификационните данни по националното законодателство на инвеститора, когато той е чуждестранно юридическо лице, и идентификационните номера за клона и за чуждестранното лице, когато инвеститорът е клон на чуждестранно лице;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78" w:lineRule="exact"/>
            </w:pPr>
            <w:r>
              <w:rPr>
                <w:rStyle w:val="3"/>
              </w:rPr>
              <w:lastRenderedPageBreak/>
              <w:t xml:space="preserve">в) </w:t>
            </w:r>
            <w:r>
              <w:rPr>
                <w:rStyle w:val="3"/>
              </w:rPr>
              <w:t>идентификационни данни</w:t>
            </w:r>
            <w:r>
              <w:rPr>
                <w:rStyle w:val="3"/>
              </w:rPr>
              <w:t>, когато заявителят е физическо лице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1.2. представяне на лицата, притежаващи повече от 10 на сто в регистрирания капитал на дружеството инвеститор;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1.3 правен субект за осъществяване на инвестиционния проект и ползване на мерките за насърчаване на инвестициите, включително от лицата по чл.8 от Наредбата;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1.4. 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 чл.8 от Наредбата, като новосъздаденото юридическо лице е обвързано със заявлението и инвестиционния проект, подадени от физическото лице или от обединението.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2. Представяне на инвеститора като стопански субект: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74" w:lineRule="exact"/>
            </w:pPr>
            <w:r>
              <w:rPr>
                <w:rStyle w:val="3"/>
              </w:rPr>
              <w:t>2.1.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кратка информация за икономическата дейност на заявителя;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2.</w:t>
            </w:r>
            <w:proofErr w:type="spellStart"/>
            <w:r>
              <w:rPr>
                <w:rStyle w:val="3"/>
              </w:rPr>
              <w:t>2</w:t>
            </w:r>
            <w:proofErr w:type="spellEnd"/>
            <w:r>
              <w:rPr>
                <w:rStyle w:val="3"/>
              </w:rPr>
              <w:t>. приходи от продажби за последните 3 години - общо и по основни пазари: отделно за вътрешния пазар на Република България, страните - членки на Европейския съюз, страните от Централна и Източна Европа и останалите страни;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74" w:lineRule="exact"/>
            </w:pPr>
            <w:r>
              <w:rPr>
                <w:rStyle w:val="3"/>
              </w:rPr>
              <w:t>2.3. приходи от продажби по основни групи продукти и пазарите по т. 2.2;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</w:tbl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4488"/>
      </w:tblGrid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/>
            </w:pPr>
            <w:r>
              <w:rPr>
                <w:rStyle w:val="3"/>
              </w:rPr>
              <w:t>2.4. брой на служителите за последните 3 години;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2.5. консолидирани данни за икономическо или друго обединение - в случай на членство в такова;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2.6. информация за осъществени инвестиционни проекти, съизмерими с представения проект, ако има такива;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2.7. друга информация с приложени копия на документи: сертификати за качество, иновативност на продуктите и технологиите, конкурентни предимства и т.н.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3. Информация за инвестиционния проект: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а) наименование на инвестиционния проект;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/>
            </w:pPr>
            <w:r>
              <w:rPr>
                <w:rStyle w:val="3"/>
              </w:rPr>
              <w:lastRenderedPageBreak/>
              <w:t>б) цел и размер на инвестицията - общо за периода на осъществяване на инвестицията и по години;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/>
            </w:pPr>
            <w:r>
              <w:rPr>
                <w:rStyle w:val="3"/>
              </w:rPr>
              <w:t>в) график за изпълнение по години и период за поддържане на инвестицията;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/>
            </w:pPr>
            <w:r>
              <w:rPr>
                <w:rStyle w:val="3"/>
              </w:rPr>
              <w:t>г)местонахождение на инвестицията - адрес: област, община, населено място, данни за имота и собствеността по чл. 10, т. 4 ППЗНИ;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/>
              <w:ind w:left="120"/>
              <w:jc w:val="left"/>
            </w:pPr>
            <w:r>
              <w:rPr>
                <w:rStyle w:val="3"/>
              </w:rPr>
              <w:t>д)основни резултати от производствената и маркетинговата програма, включва информация по чл. 10, т. 7, букви "а" и "г" ППЗНИ;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е)персонал: планиран брой на новосъздадените работни места в резултат на реализацията на инвестиционния проект; изисквания към професионалната квалификация, предвидени разходи за обучение, ако са планирани такива;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ж)основни изводи за икономическата стабилност и рентабилност на инвестиционния проект;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з) кратко описание на въздействието на инвестицията върху околната среда;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3"/>
              </w:rPr>
              <w:t>и)други специфични характеристики на проекта, като организационно- управленска и производствена структура и други;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  <w:tr w:rsidR="00B53606" w:rsidTr="00B53606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pStyle w:val="4"/>
              <w:shd w:val="clear" w:color="auto" w:fill="auto"/>
              <w:spacing w:before="0" w:line="269" w:lineRule="exact"/>
            </w:pPr>
            <w:r>
              <w:rPr>
                <w:rStyle w:val="a5"/>
              </w:rPr>
              <w:t>4. Цел, съдържание и основни параметри на намерението на инвеститора да ползва мярка или мерки за насърчаване на инвестицията, както следва: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606" w:rsidRDefault="00B53606" w:rsidP="00B53606">
            <w:pPr>
              <w:rPr>
                <w:sz w:val="10"/>
                <w:szCs w:val="10"/>
              </w:rPr>
            </w:pPr>
          </w:p>
        </w:tc>
      </w:tr>
    </w:tbl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p w:rsidR="00B53606" w:rsidRPr="00137711" w:rsidRDefault="00B53606" w:rsidP="00B53606">
      <w:pPr>
        <w:pStyle w:val="11"/>
        <w:shd w:val="clear" w:color="auto" w:fill="auto"/>
        <w:tabs>
          <w:tab w:val="left" w:pos="558"/>
        </w:tabs>
        <w:spacing w:before="0" w:line="276" w:lineRule="auto"/>
        <w:ind w:right="20"/>
        <w:rPr>
          <w:sz w:val="24"/>
          <w:szCs w:val="24"/>
        </w:rPr>
      </w:pPr>
    </w:p>
    <w:sectPr w:rsidR="00B53606" w:rsidRPr="00137711" w:rsidSect="00137711">
      <w:type w:val="continuous"/>
      <w:pgSz w:w="11909" w:h="16838"/>
      <w:pgMar w:top="1418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9A" w:rsidRDefault="00F26F9A">
      <w:r>
        <w:separator/>
      </w:r>
    </w:p>
  </w:endnote>
  <w:endnote w:type="continuationSeparator" w:id="0">
    <w:p w:rsidR="00F26F9A" w:rsidRDefault="00F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9A" w:rsidRDefault="00F26F9A"/>
  </w:footnote>
  <w:footnote w:type="continuationSeparator" w:id="0">
    <w:p w:rsidR="00F26F9A" w:rsidRDefault="00F26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1EC"/>
    <w:multiLevelType w:val="multilevel"/>
    <w:tmpl w:val="8D3C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A05E6"/>
    <w:multiLevelType w:val="multilevel"/>
    <w:tmpl w:val="DA0C93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957694"/>
    <w:multiLevelType w:val="multilevel"/>
    <w:tmpl w:val="CC22EF5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07C1E"/>
    <w:multiLevelType w:val="multilevel"/>
    <w:tmpl w:val="BECE9B2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E1B33"/>
    <w:multiLevelType w:val="multilevel"/>
    <w:tmpl w:val="306E43E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426D2"/>
    <w:multiLevelType w:val="multilevel"/>
    <w:tmpl w:val="EC88D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547CC1"/>
    <w:multiLevelType w:val="multilevel"/>
    <w:tmpl w:val="8E94668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AC72CB"/>
    <w:multiLevelType w:val="multilevel"/>
    <w:tmpl w:val="6D6641A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215D53"/>
    <w:multiLevelType w:val="multilevel"/>
    <w:tmpl w:val="02408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356D7"/>
    <w:multiLevelType w:val="multilevel"/>
    <w:tmpl w:val="86503B3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4670B3"/>
    <w:multiLevelType w:val="multilevel"/>
    <w:tmpl w:val="8156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A7383"/>
    <w:multiLevelType w:val="multilevel"/>
    <w:tmpl w:val="900EF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A3551D"/>
    <w:multiLevelType w:val="multilevel"/>
    <w:tmpl w:val="03DA2F0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C2E3A"/>
    <w:multiLevelType w:val="multilevel"/>
    <w:tmpl w:val="2E68A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7270DC"/>
    <w:multiLevelType w:val="multilevel"/>
    <w:tmpl w:val="CB88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807F9F"/>
    <w:multiLevelType w:val="multilevel"/>
    <w:tmpl w:val="856E6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02071"/>
    <w:multiLevelType w:val="multilevel"/>
    <w:tmpl w:val="90BE309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21410C"/>
    <w:multiLevelType w:val="multilevel"/>
    <w:tmpl w:val="38020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6E0C70"/>
    <w:multiLevelType w:val="multilevel"/>
    <w:tmpl w:val="CE8AFE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AC4A59"/>
    <w:multiLevelType w:val="multilevel"/>
    <w:tmpl w:val="0E1E01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1C0020"/>
    <w:multiLevelType w:val="multilevel"/>
    <w:tmpl w:val="011291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503A18"/>
    <w:multiLevelType w:val="multilevel"/>
    <w:tmpl w:val="D804C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07746"/>
    <w:multiLevelType w:val="multilevel"/>
    <w:tmpl w:val="0A7463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DD65CB"/>
    <w:multiLevelType w:val="multilevel"/>
    <w:tmpl w:val="C77EC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C954D7"/>
    <w:multiLevelType w:val="multilevel"/>
    <w:tmpl w:val="FE8E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294662"/>
    <w:multiLevelType w:val="multilevel"/>
    <w:tmpl w:val="BC54911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EA3436"/>
    <w:multiLevelType w:val="multilevel"/>
    <w:tmpl w:val="822EB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AE79B2"/>
    <w:multiLevelType w:val="multilevel"/>
    <w:tmpl w:val="FB56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133CE"/>
    <w:multiLevelType w:val="multilevel"/>
    <w:tmpl w:val="6616E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4748AD"/>
    <w:multiLevelType w:val="multilevel"/>
    <w:tmpl w:val="C826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1D4AC0"/>
    <w:multiLevelType w:val="multilevel"/>
    <w:tmpl w:val="F1502AC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795376"/>
    <w:multiLevelType w:val="multilevel"/>
    <w:tmpl w:val="3F586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F311EA"/>
    <w:multiLevelType w:val="multilevel"/>
    <w:tmpl w:val="FEE64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DF1EDC"/>
    <w:multiLevelType w:val="multilevel"/>
    <w:tmpl w:val="44AA81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C17EB3"/>
    <w:multiLevelType w:val="multilevel"/>
    <w:tmpl w:val="C936D92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9A3B22"/>
    <w:multiLevelType w:val="multilevel"/>
    <w:tmpl w:val="A1B4EE3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3911F9"/>
    <w:multiLevelType w:val="multilevel"/>
    <w:tmpl w:val="7FD82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BC14BA"/>
    <w:multiLevelType w:val="multilevel"/>
    <w:tmpl w:val="B0DA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C05528"/>
    <w:multiLevelType w:val="multilevel"/>
    <w:tmpl w:val="3C54CC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83485E"/>
    <w:multiLevelType w:val="multilevel"/>
    <w:tmpl w:val="FB6035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887429"/>
    <w:multiLevelType w:val="multilevel"/>
    <w:tmpl w:val="44B6701A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EA6234"/>
    <w:multiLevelType w:val="multilevel"/>
    <w:tmpl w:val="76AC1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5F51CA"/>
    <w:multiLevelType w:val="multilevel"/>
    <w:tmpl w:val="DB12DC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6077B0"/>
    <w:multiLevelType w:val="multilevel"/>
    <w:tmpl w:val="CB8430D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1C71C9"/>
    <w:multiLevelType w:val="multilevel"/>
    <w:tmpl w:val="DD96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543FFD"/>
    <w:multiLevelType w:val="multilevel"/>
    <w:tmpl w:val="31FCFB1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AC068E"/>
    <w:multiLevelType w:val="multilevel"/>
    <w:tmpl w:val="40EE3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D742B9"/>
    <w:multiLevelType w:val="multilevel"/>
    <w:tmpl w:val="10D2B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3"/>
  </w:num>
  <w:num w:numId="3">
    <w:abstractNumId w:val="47"/>
  </w:num>
  <w:num w:numId="4">
    <w:abstractNumId w:val="25"/>
  </w:num>
  <w:num w:numId="5">
    <w:abstractNumId w:val="8"/>
  </w:num>
  <w:num w:numId="6">
    <w:abstractNumId w:val="10"/>
  </w:num>
  <w:num w:numId="7">
    <w:abstractNumId w:val="4"/>
  </w:num>
  <w:num w:numId="8">
    <w:abstractNumId w:val="46"/>
  </w:num>
  <w:num w:numId="9">
    <w:abstractNumId w:val="14"/>
  </w:num>
  <w:num w:numId="10">
    <w:abstractNumId w:val="20"/>
  </w:num>
  <w:num w:numId="11">
    <w:abstractNumId w:val="41"/>
  </w:num>
  <w:num w:numId="12">
    <w:abstractNumId w:val="45"/>
  </w:num>
  <w:num w:numId="13">
    <w:abstractNumId w:val="38"/>
  </w:num>
  <w:num w:numId="14">
    <w:abstractNumId w:val="21"/>
  </w:num>
  <w:num w:numId="15">
    <w:abstractNumId w:val="18"/>
  </w:num>
  <w:num w:numId="16">
    <w:abstractNumId w:val="11"/>
  </w:num>
  <w:num w:numId="17">
    <w:abstractNumId w:val="42"/>
  </w:num>
  <w:num w:numId="18">
    <w:abstractNumId w:val="9"/>
  </w:num>
  <w:num w:numId="19">
    <w:abstractNumId w:val="0"/>
  </w:num>
  <w:num w:numId="20">
    <w:abstractNumId w:val="26"/>
  </w:num>
  <w:num w:numId="21">
    <w:abstractNumId w:val="3"/>
  </w:num>
  <w:num w:numId="22">
    <w:abstractNumId w:val="37"/>
  </w:num>
  <w:num w:numId="23">
    <w:abstractNumId w:val="44"/>
  </w:num>
  <w:num w:numId="24">
    <w:abstractNumId w:val="1"/>
  </w:num>
  <w:num w:numId="25">
    <w:abstractNumId w:val="36"/>
  </w:num>
  <w:num w:numId="26">
    <w:abstractNumId w:val="40"/>
  </w:num>
  <w:num w:numId="27">
    <w:abstractNumId w:val="2"/>
  </w:num>
  <w:num w:numId="28">
    <w:abstractNumId w:val="32"/>
  </w:num>
  <w:num w:numId="29">
    <w:abstractNumId w:val="30"/>
  </w:num>
  <w:num w:numId="30">
    <w:abstractNumId w:val="24"/>
  </w:num>
  <w:num w:numId="31">
    <w:abstractNumId w:val="28"/>
  </w:num>
  <w:num w:numId="32">
    <w:abstractNumId w:val="33"/>
  </w:num>
  <w:num w:numId="33">
    <w:abstractNumId w:val="31"/>
  </w:num>
  <w:num w:numId="34">
    <w:abstractNumId w:val="39"/>
  </w:num>
  <w:num w:numId="35">
    <w:abstractNumId w:val="7"/>
  </w:num>
  <w:num w:numId="36">
    <w:abstractNumId w:val="29"/>
  </w:num>
  <w:num w:numId="37">
    <w:abstractNumId w:val="19"/>
  </w:num>
  <w:num w:numId="38">
    <w:abstractNumId w:val="17"/>
  </w:num>
  <w:num w:numId="39">
    <w:abstractNumId w:val="23"/>
  </w:num>
  <w:num w:numId="40">
    <w:abstractNumId w:val="12"/>
  </w:num>
  <w:num w:numId="41">
    <w:abstractNumId w:val="22"/>
  </w:num>
  <w:num w:numId="42">
    <w:abstractNumId w:val="27"/>
  </w:num>
  <w:num w:numId="43">
    <w:abstractNumId w:val="15"/>
  </w:num>
  <w:num w:numId="44">
    <w:abstractNumId w:val="34"/>
  </w:num>
  <w:num w:numId="45">
    <w:abstractNumId w:val="16"/>
  </w:num>
  <w:num w:numId="46">
    <w:abstractNumId w:val="5"/>
  </w:num>
  <w:num w:numId="47">
    <w:abstractNumId w:val="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90"/>
    <w:rsid w:val="00137711"/>
    <w:rsid w:val="001C4F1A"/>
    <w:rsid w:val="00725090"/>
    <w:rsid w:val="008B0EEC"/>
    <w:rsid w:val="00B53606"/>
    <w:rsid w:val="00DD4254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300" w:after="24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ен текст + Удебелен"/>
    <w:basedOn w:val="a4"/>
    <w:rsid w:val="00B53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3">
    <w:name w:val="Основен текст3"/>
    <w:basedOn w:val="a4"/>
    <w:rsid w:val="00B5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4">
    <w:name w:val="Основен текст4"/>
    <w:basedOn w:val="a"/>
    <w:rsid w:val="00B53606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300" w:after="24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ен текст + Удебелен"/>
    <w:basedOn w:val="a4"/>
    <w:rsid w:val="00B53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3">
    <w:name w:val="Основен текст3"/>
    <w:basedOn w:val="a4"/>
    <w:rsid w:val="00B5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4">
    <w:name w:val="Основен текст4"/>
    <w:basedOn w:val="a"/>
    <w:rsid w:val="00B53606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EBEB-850F-4BFB-8934-57E56003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6216</Words>
  <Characters>35433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2020-02-24T09:09:00Z</dcterms:created>
  <dcterms:modified xsi:type="dcterms:W3CDTF">2020-02-24T09:48:00Z</dcterms:modified>
</cp:coreProperties>
</file>